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text" w:tblpXSpec="center" w:tblpY="1"/>
        <w:tblOverlap w:val="never"/>
        <w:tblW w:w="15313" w:type="dxa"/>
        <w:tblLayout w:type="fixed"/>
        <w:tblLook w:val="04A0" w:firstRow="1" w:lastRow="0" w:firstColumn="1" w:lastColumn="0" w:noHBand="0" w:noVBand="1"/>
      </w:tblPr>
      <w:tblGrid>
        <w:gridCol w:w="895"/>
        <w:gridCol w:w="6750"/>
        <w:gridCol w:w="2160"/>
        <w:gridCol w:w="1710"/>
        <w:gridCol w:w="1622"/>
        <w:gridCol w:w="56"/>
        <w:gridCol w:w="2064"/>
        <w:gridCol w:w="56"/>
      </w:tblGrid>
      <w:tr w:rsidR="00D02658" w:rsidRPr="00FE6436" w14:paraId="18D0F7EB" w14:textId="77777777" w:rsidTr="00F97F70">
        <w:trPr>
          <w:gridAfter w:val="1"/>
          <w:wAfter w:w="56" w:type="dxa"/>
          <w:trHeight w:val="395"/>
          <w:tblHeader/>
        </w:trPr>
        <w:tc>
          <w:tcPr>
            <w:tcW w:w="895" w:type="dxa"/>
            <w:shd w:val="clear" w:color="auto" w:fill="C6D9F1" w:themeFill="text2" w:themeFillTint="33"/>
            <w:vAlign w:val="center"/>
          </w:tcPr>
          <w:p w14:paraId="7C0C89AE" w14:textId="4116E7AB" w:rsidR="00D02658" w:rsidRPr="00FE6436" w:rsidRDefault="00765907" w:rsidP="008127E9">
            <w:pPr>
              <w:spacing w:line="240" w:lineRule="auto"/>
              <w:jc w:val="center"/>
              <w:rPr>
                <w:rFonts w:asciiTheme="majorHAnsi" w:hAnsiTheme="majorHAnsi" w:cstheme="minorBidi"/>
                <w:b/>
                <w:bCs/>
              </w:rPr>
            </w:pPr>
            <w:r w:rsidRPr="00FE6436">
              <w:rPr>
                <w:rFonts w:asciiTheme="majorHAnsi" w:hAnsiTheme="majorHAnsi" w:cstheme="minorBidi"/>
                <w:b/>
                <w:bCs/>
              </w:rPr>
              <w:t>Row</w:t>
            </w:r>
          </w:p>
        </w:tc>
        <w:tc>
          <w:tcPr>
            <w:tcW w:w="6750" w:type="dxa"/>
            <w:shd w:val="clear" w:color="auto" w:fill="C6D9F1" w:themeFill="text2" w:themeFillTint="33"/>
            <w:vAlign w:val="center"/>
          </w:tcPr>
          <w:p w14:paraId="080AC66F" w14:textId="77777777" w:rsidR="00D02658" w:rsidRPr="00FE6436" w:rsidRDefault="00D02658" w:rsidP="008127E9">
            <w:pPr>
              <w:spacing w:line="240" w:lineRule="auto"/>
              <w:jc w:val="center"/>
              <w:rPr>
                <w:rFonts w:asciiTheme="majorHAnsi" w:hAnsiTheme="majorHAnsi" w:cstheme="minorBidi"/>
                <w:b/>
                <w:bCs/>
              </w:rPr>
            </w:pPr>
            <w:r w:rsidRPr="00FE6436">
              <w:rPr>
                <w:rFonts w:asciiTheme="majorHAnsi" w:hAnsiTheme="majorHAnsi" w:cstheme="minorBidi"/>
                <w:b/>
                <w:bCs/>
              </w:rPr>
              <w:t>Clarification Title</w:t>
            </w:r>
          </w:p>
        </w:tc>
        <w:tc>
          <w:tcPr>
            <w:tcW w:w="2160" w:type="dxa"/>
            <w:shd w:val="clear" w:color="auto" w:fill="C6D9F1" w:themeFill="text2" w:themeFillTint="33"/>
            <w:vAlign w:val="center"/>
          </w:tcPr>
          <w:p w14:paraId="206B4B4C" w14:textId="42B421CF" w:rsidR="00652057" w:rsidRPr="00FE6436" w:rsidRDefault="00652057" w:rsidP="008127E9">
            <w:pPr>
              <w:spacing w:line="240" w:lineRule="auto"/>
              <w:jc w:val="center"/>
              <w:rPr>
                <w:rFonts w:asciiTheme="majorHAnsi" w:hAnsiTheme="majorHAnsi" w:cstheme="minorBidi"/>
                <w:b/>
                <w:bCs/>
              </w:rPr>
            </w:pPr>
            <w:r w:rsidRPr="00FE6436">
              <w:rPr>
                <w:rFonts w:asciiTheme="majorHAnsi" w:hAnsiTheme="majorHAnsi" w:cstheme="minorBidi"/>
                <w:b/>
                <w:bCs/>
              </w:rPr>
              <w:t>Bidder reply</w:t>
            </w:r>
          </w:p>
          <w:p w14:paraId="4F345436" w14:textId="77777777" w:rsidR="00D02658" w:rsidRPr="00FE6436" w:rsidRDefault="00D02658" w:rsidP="008127E9">
            <w:pPr>
              <w:spacing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1</w:t>
            </w:r>
            <w:r w:rsidR="001701C9" w:rsidRPr="00FE6436">
              <w:rPr>
                <w:rFonts w:asciiTheme="majorHAnsi" w:hAnsiTheme="majorHAnsi" w:cstheme="minorBidi"/>
                <w:b/>
                <w:bCs/>
                <w:vertAlign w:val="superscript"/>
              </w:rPr>
              <w:t>st</w:t>
            </w:r>
            <w:r w:rsidR="001701C9" w:rsidRPr="00FE6436">
              <w:rPr>
                <w:rFonts w:asciiTheme="majorHAnsi" w:hAnsiTheme="majorHAnsi" w:cstheme="minorBidi"/>
                <w:b/>
                <w:bCs/>
              </w:rPr>
              <w:t xml:space="preserve"> round)</w:t>
            </w:r>
          </w:p>
        </w:tc>
        <w:tc>
          <w:tcPr>
            <w:tcW w:w="1710" w:type="dxa"/>
            <w:shd w:val="clear" w:color="auto" w:fill="C6D9F1" w:themeFill="text2" w:themeFillTint="33"/>
            <w:vAlign w:val="center"/>
          </w:tcPr>
          <w:p w14:paraId="258F7EE6" w14:textId="77777777" w:rsidR="001701C9" w:rsidRPr="00FE6436" w:rsidRDefault="00D02658"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Conclusion</w:t>
            </w:r>
          </w:p>
          <w:p w14:paraId="0D040AE2" w14:textId="77777777" w:rsidR="00D02658" w:rsidRPr="00FE6436" w:rsidRDefault="00971E80" w:rsidP="008127E9">
            <w:pPr>
              <w:spacing w:before="20" w:after="20" w:line="240" w:lineRule="auto"/>
              <w:jc w:val="center"/>
              <w:rPr>
                <w:rFonts w:asciiTheme="majorHAnsi" w:hAnsiTheme="majorHAnsi" w:cstheme="minorBidi"/>
                <w:b/>
                <w:bCs/>
                <w:sz w:val="16"/>
                <w:szCs w:val="16"/>
              </w:rPr>
            </w:pPr>
            <w:r w:rsidRPr="00FE6436">
              <w:rPr>
                <w:rFonts w:asciiTheme="majorHAnsi" w:hAnsiTheme="majorHAnsi" w:cstheme="minorBidi"/>
                <w:b/>
                <w:bCs/>
              </w:rPr>
              <w:t>(</w:t>
            </w:r>
            <w:r w:rsidR="001701C9" w:rsidRPr="00FE6436">
              <w:rPr>
                <w:rFonts w:asciiTheme="majorHAnsi" w:hAnsiTheme="majorHAnsi" w:cstheme="minorBidi"/>
                <w:b/>
                <w:bCs/>
              </w:rPr>
              <w:t>2</w:t>
            </w:r>
            <w:r w:rsidR="001701C9" w:rsidRPr="00FE6436">
              <w:rPr>
                <w:rFonts w:asciiTheme="majorHAnsi" w:hAnsiTheme="majorHAnsi" w:cstheme="minorBidi"/>
                <w:b/>
                <w:bCs/>
                <w:vertAlign w:val="superscript"/>
              </w:rPr>
              <w:t>nd</w:t>
            </w:r>
            <w:r w:rsidR="001701C9" w:rsidRPr="00FE6436">
              <w:rPr>
                <w:rFonts w:asciiTheme="majorHAnsi" w:hAnsiTheme="majorHAnsi" w:cstheme="minorBidi"/>
                <w:b/>
                <w:bCs/>
              </w:rPr>
              <w:t xml:space="preserve"> round)</w:t>
            </w:r>
          </w:p>
        </w:tc>
        <w:tc>
          <w:tcPr>
            <w:tcW w:w="1622" w:type="dxa"/>
            <w:shd w:val="clear" w:color="auto" w:fill="C6D9F1" w:themeFill="text2" w:themeFillTint="33"/>
            <w:vAlign w:val="center"/>
          </w:tcPr>
          <w:p w14:paraId="6F2244F5" w14:textId="1381E81B" w:rsidR="001701C9" w:rsidRPr="00FE6436" w:rsidRDefault="001701C9" w:rsidP="008127E9">
            <w:pPr>
              <w:spacing w:line="240" w:lineRule="auto"/>
              <w:jc w:val="center"/>
              <w:rPr>
                <w:rFonts w:asciiTheme="majorHAnsi" w:hAnsiTheme="majorHAnsi" w:cstheme="minorBidi"/>
                <w:b/>
                <w:bCs/>
              </w:rPr>
            </w:pPr>
            <w:r w:rsidRPr="00FE6436">
              <w:rPr>
                <w:rFonts w:asciiTheme="majorHAnsi" w:hAnsiTheme="majorHAnsi" w:cstheme="minorBidi"/>
                <w:b/>
                <w:bCs/>
              </w:rPr>
              <w:t>Bidder reply</w:t>
            </w:r>
          </w:p>
          <w:p w14:paraId="10BC6870" w14:textId="79B2087B" w:rsidR="00D02658"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2</w:t>
            </w:r>
            <w:r w:rsidR="001701C9" w:rsidRPr="00FE6436">
              <w:rPr>
                <w:rFonts w:asciiTheme="majorHAnsi" w:hAnsiTheme="majorHAnsi" w:cstheme="minorBidi"/>
                <w:b/>
                <w:bCs/>
                <w:vertAlign w:val="superscript"/>
              </w:rPr>
              <w:t>nd</w:t>
            </w:r>
            <w:r w:rsidR="001701C9" w:rsidRPr="00FE6436">
              <w:rPr>
                <w:rFonts w:asciiTheme="majorHAnsi" w:hAnsiTheme="majorHAnsi" w:cstheme="minorBidi"/>
                <w:b/>
                <w:bCs/>
              </w:rPr>
              <w:t xml:space="preserve"> round)</w:t>
            </w:r>
          </w:p>
        </w:tc>
        <w:tc>
          <w:tcPr>
            <w:tcW w:w="2120" w:type="dxa"/>
            <w:gridSpan w:val="2"/>
            <w:shd w:val="clear" w:color="auto" w:fill="C6D9F1" w:themeFill="text2" w:themeFillTint="33"/>
            <w:vAlign w:val="center"/>
          </w:tcPr>
          <w:p w14:paraId="26FF46DD" w14:textId="3DFC4B1F" w:rsidR="001701C9"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Conclusion</w:t>
            </w:r>
          </w:p>
          <w:p w14:paraId="2A4E4C47" w14:textId="77777777" w:rsidR="00D02658"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final/TCM)</w:t>
            </w:r>
          </w:p>
        </w:tc>
      </w:tr>
      <w:tr w:rsidR="006A2482" w:rsidRPr="00FE6436" w14:paraId="12DFD5E9" w14:textId="77777777" w:rsidTr="00F97F70">
        <w:trPr>
          <w:gridAfter w:val="1"/>
          <w:wAfter w:w="56" w:type="dxa"/>
          <w:trHeight w:val="395"/>
        </w:trPr>
        <w:tc>
          <w:tcPr>
            <w:tcW w:w="15257" w:type="dxa"/>
            <w:gridSpan w:val="7"/>
            <w:shd w:val="clear" w:color="auto" w:fill="D9D9D9" w:themeFill="background1" w:themeFillShade="D9"/>
            <w:vAlign w:val="center"/>
          </w:tcPr>
          <w:p w14:paraId="1AAA5086" w14:textId="0973C216" w:rsidR="006A2482" w:rsidRPr="00FE6436" w:rsidRDefault="006A2482"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GENERAL</w:t>
            </w:r>
          </w:p>
        </w:tc>
      </w:tr>
      <w:tr w:rsidR="00A04AD6" w:rsidRPr="00FE6436" w14:paraId="3D5ACF62" w14:textId="77777777" w:rsidTr="00F97F70">
        <w:trPr>
          <w:gridAfter w:val="1"/>
          <w:wAfter w:w="56" w:type="dxa"/>
        </w:trPr>
        <w:tc>
          <w:tcPr>
            <w:tcW w:w="895" w:type="dxa"/>
            <w:vAlign w:val="center"/>
          </w:tcPr>
          <w:p w14:paraId="47A4F320" w14:textId="77777777" w:rsidR="00A04AD6" w:rsidRPr="00FE6436" w:rsidRDefault="00A04AD6"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1E0FDC48" w14:textId="0E607040" w:rsidR="003C3314" w:rsidRPr="00FE6436" w:rsidRDefault="00A04AD6"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FE6436">
              <w:rPr>
                <w:rFonts w:ascii="Cambria" w:hAnsi="Cambria" w:cs="Calibri"/>
                <w:color w:val="000000"/>
                <w:sz w:val="18"/>
                <w:szCs w:val="18"/>
              </w:rPr>
              <w:br/>
              <w:t>In such case offer won’t be considered as basis of any claim after order.</w:t>
            </w:r>
          </w:p>
        </w:tc>
        <w:tc>
          <w:tcPr>
            <w:tcW w:w="2160" w:type="dxa"/>
            <w:vAlign w:val="center"/>
          </w:tcPr>
          <w:p w14:paraId="61827ED6" w14:textId="46080CFA" w:rsidR="00A04AD6" w:rsidRPr="00FE6436" w:rsidRDefault="006B06C1" w:rsidP="006B06C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6648B8EC" w14:textId="6D0FC8C3" w:rsidR="00A04AD6" w:rsidRPr="00887CF1"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0EEB2621" w14:textId="77777777" w:rsidR="00A04AD6" w:rsidRPr="00FE6436" w:rsidRDefault="00A04AD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6E228525" w14:textId="77777777" w:rsidR="00A04AD6" w:rsidRPr="00FE6436" w:rsidRDefault="00A04AD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73348F5F" w14:textId="77777777" w:rsidTr="00F97F70">
        <w:trPr>
          <w:gridAfter w:val="1"/>
          <w:wAfter w:w="56" w:type="dxa"/>
        </w:trPr>
        <w:tc>
          <w:tcPr>
            <w:tcW w:w="895" w:type="dxa"/>
            <w:vAlign w:val="center"/>
          </w:tcPr>
          <w:p w14:paraId="752146AD"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50BCA91E" w14:textId="7A3C7C3C"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Bidder shall confirm his full compliance to meet all purchaser documents listed and attached to MR, code / standards listed in MR with ref. No. “BK-GCS-PEDCO-120-ME-MR-</w:t>
            </w:r>
            <w:r>
              <w:rPr>
                <w:rFonts w:ascii="Cambria" w:hAnsi="Cambria" w:cs="Calibri"/>
                <w:color w:val="000000"/>
                <w:sz w:val="18"/>
                <w:szCs w:val="18"/>
              </w:rPr>
              <w:t>0013</w:t>
            </w:r>
            <w:r w:rsidRPr="00FE6436">
              <w:rPr>
                <w:rFonts w:ascii="Cambria" w:hAnsi="Cambria" w:cs="Calibri"/>
                <w:color w:val="000000"/>
                <w:sz w:val="18"/>
                <w:szCs w:val="18"/>
              </w:rPr>
              <w:t xml:space="preserve"> “as well as MR requirements.</w:t>
            </w:r>
            <w:r w:rsidRPr="00FE6436">
              <w:rPr>
                <w:rFonts w:ascii="Cambria" w:hAnsi="Cambria" w:cs="Calibri"/>
                <w:color w:val="000000"/>
                <w:sz w:val="18"/>
                <w:szCs w:val="18"/>
              </w:rPr>
              <w:br/>
              <w:t xml:space="preserve">All deviations shall be listed in project deviation form, attach to this TCL, signed and stamped. </w:t>
            </w:r>
            <w:r w:rsidRPr="00FE6436">
              <w:rPr>
                <w:rFonts w:ascii="Cambria" w:hAnsi="Cambria" w:cs="Calibri"/>
                <w:color w:val="000000"/>
                <w:sz w:val="18"/>
                <w:szCs w:val="18"/>
              </w:rPr>
              <w:br/>
              <w:t xml:space="preserve">Notes: </w:t>
            </w:r>
            <w:r w:rsidRPr="00FE6436">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FE6436">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tl/>
              </w:rPr>
            </w:pPr>
            <w:r w:rsidRPr="00FE6436">
              <w:rPr>
                <w:rFonts w:ascii="Cambria" w:hAnsi="Cambria" w:cs="Calibri"/>
                <w:color w:val="000000"/>
                <w:sz w:val="18"/>
                <w:szCs w:val="18"/>
              </w:rPr>
              <w:t>3-Considering items 1 &amp; 2, please note that any deviation at detail stage will not be accepted by purchaser.</w:t>
            </w:r>
          </w:p>
          <w:p w14:paraId="18A14147" w14:textId="2CEA94C1" w:rsidR="00887CF1" w:rsidRPr="00FE6436" w:rsidRDefault="00887CF1" w:rsidP="00887CF1">
            <w:pPr>
              <w:widowControl/>
              <w:wordWrap/>
              <w:adjustRightInd/>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4- MR scope of work and supply shall be signed and stamped by vendor.</w:t>
            </w:r>
          </w:p>
        </w:tc>
        <w:tc>
          <w:tcPr>
            <w:tcW w:w="2160" w:type="dxa"/>
            <w:vAlign w:val="center"/>
          </w:tcPr>
          <w:p w14:paraId="7D51FFF4" w14:textId="08AE2F0C"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4DD53890" w14:textId="396A68DA"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07E7CF26"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63028852"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3C74D16E" w14:textId="77777777" w:rsidTr="00F97F70">
        <w:trPr>
          <w:gridAfter w:val="1"/>
          <w:wAfter w:w="56" w:type="dxa"/>
        </w:trPr>
        <w:tc>
          <w:tcPr>
            <w:tcW w:w="895" w:type="dxa"/>
            <w:vAlign w:val="center"/>
          </w:tcPr>
          <w:p w14:paraId="29AA003A"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79D775A0" w14:textId="2F6F8C2C"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Pr>
            </w:pPr>
            <w:r w:rsidRPr="00034C2C">
              <w:rPr>
                <w:rFonts w:ascii="Cambria" w:hAnsi="Cambria" w:cs="Calibri"/>
                <w:color w:val="000000"/>
                <w:sz w:val="18"/>
                <w:szCs w:val="18"/>
              </w:rPr>
              <w:t>Bidder to confirm his compliance with documents priority stated in MR. Any conflict between the documents shall be notified by bidder to purchaser and resolved by his agreement</w:t>
            </w:r>
          </w:p>
        </w:tc>
        <w:tc>
          <w:tcPr>
            <w:tcW w:w="2160" w:type="dxa"/>
            <w:vAlign w:val="center"/>
          </w:tcPr>
          <w:p w14:paraId="59C8830B" w14:textId="4A35D5DA"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7C582A03" w14:textId="236905F3"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5D50C04E"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7DEE5D0E"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2ECE6F94" w14:textId="77777777" w:rsidTr="00F97F70">
        <w:trPr>
          <w:gridAfter w:val="1"/>
          <w:wAfter w:w="56" w:type="dxa"/>
        </w:trPr>
        <w:tc>
          <w:tcPr>
            <w:tcW w:w="895" w:type="dxa"/>
            <w:vAlign w:val="center"/>
          </w:tcPr>
          <w:p w14:paraId="5671EBBF"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0870E278" w14:textId="77777777"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shall provide following documents while bidding:</w:t>
            </w:r>
          </w:p>
          <w:p w14:paraId="6DACC82B" w14:textId="77777777"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1- Copy of valid quality system certificate(ISO 9001/2 or 3) </w:t>
            </w:r>
          </w:p>
          <w:p w14:paraId="18880AC4" w14:textId="77777777"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2- Sub- vendors / sub-suppliers list. </w:t>
            </w:r>
          </w:p>
          <w:p w14:paraId="3611BF78" w14:textId="77777777"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3- Deviation list with letter of conformity (Refer to item A2 above)</w:t>
            </w:r>
          </w:p>
          <w:p w14:paraId="61EB3642" w14:textId="77777777"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4- Reference and Experience List</w:t>
            </w:r>
          </w:p>
          <w:p w14:paraId="6B6DEAA8" w14:textId="178D6FC0" w:rsidR="00887CF1" w:rsidRPr="00FE6436" w:rsidRDefault="00887CF1" w:rsidP="00887CF1">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FE6436">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2160" w:type="dxa"/>
            <w:vAlign w:val="center"/>
          </w:tcPr>
          <w:p w14:paraId="72D01AED" w14:textId="0E59E06B"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34A5E584" w14:textId="0F1603BC"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5B62D6B0"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79D300B1"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74C7E673" w14:textId="77777777" w:rsidTr="00F97F70">
        <w:trPr>
          <w:gridAfter w:val="1"/>
          <w:wAfter w:w="56" w:type="dxa"/>
        </w:trPr>
        <w:tc>
          <w:tcPr>
            <w:tcW w:w="895" w:type="dxa"/>
            <w:vAlign w:val="center"/>
          </w:tcPr>
          <w:p w14:paraId="409B3C2F"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1E60B27D" w14:textId="3560154B"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2160" w:type="dxa"/>
            <w:vAlign w:val="center"/>
          </w:tcPr>
          <w:p w14:paraId="7EAC2FF6" w14:textId="290322A4"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2EB8E64E" w14:textId="5A9A0F93"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06681495"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61EA4E3A"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14C583D5" w14:textId="77777777" w:rsidTr="00F97F70">
        <w:trPr>
          <w:gridAfter w:val="1"/>
          <w:wAfter w:w="56" w:type="dxa"/>
        </w:trPr>
        <w:tc>
          <w:tcPr>
            <w:tcW w:w="895" w:type="dxa"/>
            <w:vAlign w:val="center"/>
          </w:tcPr>
          <w:p w14:paraId="33E0D2BF"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5301C4B9" w14:textId="44114821" w:rsidR="00887CF1" w:rsidRPr="003223FD" w:rsidRDefault="00887CF1" w:rsidP="00887CF1">
            <w:pPr>
              <w:widowControl/>
              <w:wordWrap/>
              <w:autoSpaceDE w:val="0"/>
              <w:autoSpaceDN w:val="0"/>
              <w:spacing w:line="240" w:lineRule="auto"/>
              <w:textAlignment w:val="auto"/>
              <w:rPr>
                <w:rFonts w:ascii="Cambria" w:hAnsi="Cambria" w:cs="Calibri"/>
                <w:color w:val="000000" w:themeColor="text1"/>
                <w:sz w:val="18"/>
                <w:szCs w:val="18"/>
              </w:rPr>
            </w:pPr>
            <w:r w:rsidRPr="003223FD">
              <w:rPr>
                <w:rFonts w:ascii="Cambria" w:hAnsi="Cambria" w:cs="Calibri"/>
                <w:color w:val="000000" w:themeColor="text1"/>
                <w:sz w:val="18"/>
                <w:szCs w:val="18"/>
              </w:rPr>
              <w:t>The Bidder shall confirm that the surface preparation and painting of all equipment and materials are in accordance with the project painting specification referenced as 'BK-GNRAL-PEDCO-000-PI-SP-0006,' which is attached to the MR.</w:t>
            </w:r>
          </w:p>
        </w:tc>
        <w:tc>
          <w:tcPr>
            <w:tcW w:w="2160" w:type="dxa"/>
            <w:vAlign w:val="center"/>
          </w:tcPr>
          <w:p w14:paraId="05E4D729" w14:textId="7854C923"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371EED3A" w14:textId="635450CB"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387F9FCA"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1321DA6F"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212B5028" w14:textId="77777777" w:rsidTr="00F97F70">
        <w:trPr>
          <w:gridAfter w:val="1"/>
          <w:wAfter w:w="56" w:type="dxa"/>
        </w:trPr>
        <w:tc>
          <w:tcPr>
            <w:tcW w:w="895" w:type="dxa"/>
            <w:vAlign w:val="center"/>
          </w:tcPr>
          <w:p w14:paraId="66832C5F"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514A1426" w14:textId="66411CD9"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2160" w:type="dxa"/>
            <w:vAlign w:val="center"/>
          </w:tcPr>
          <w:p w14:paraId="21F3D544" w14:textId="67B54291"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rtl/>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224954EA" w14:textId="34AC6625"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724B6C39"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5283B108"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61DA04EA" w14:textId="77777777" w:rsidTr="00F97F70">
        <w:trPr>
          <w:gridAfter w:val="1"/>
          <w:wAfter w:w="56" w:type="dxa"/>
        </w:trPr>
        <w:tc>
          <w:tcPr>
            <w:tcW w:w="895" w:type="dxa"/>
            <w:vAlign w:val="center"/>
          </w:tcPr>
          <w:p w14:paraId="15AED69D"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6F6C14D5" w14:textId="76D2658A" w:rsidR="00887CF1" w:rsidRPr="00FE6436" w:rsidRDefault="00887CF1" w:rsidP="00887CF1">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w:t>
            </w:r>
            <w:r>
              <w:rPr>
                <w:rFonts w:ascii="Cambria" w:hAnsi="Cambria" w:cs="Calibri"/>
                <w:color w:val="000000"/>
                <w:sz w:val="18"/>
                <w:szCs w:val="18"/>
              </w:rPr>
              <w:t xml:space="preserve"> </w:t>
            </w:r>
            <w:r w:rsidRPr="00AF0871">
              <w:rPr>
                <w:rFonts w:ascii="Cambria" w:hAnsi="Cambria" w:cs="Calibri"/>
                <w:color w:val="000000"/>
                <w:sz w:val="18"/>
                <w:szCs w:val="18"/>
              </w:rPr>
              <w:t>Inspection and testing of cranes shall be performed as per IPS-I-GN-350.</w:t>
            </w:r>
            <w:r w:rsidRPr="00FE6436">
              <w:rPr>
                <w:rFonts w:ascii="Cambria" w:hAnsi="Cambria" w:cs="Calibri"/>
                <w:color w:val="000000"/>
                <w:sz w:val="18"/>
                <w:szCs w:val="18"/>
              </w:rPr>
              <w:t xml:space="preserve"> Any deviation is not accepted unless otherwise specified in deviation list and approved by Purchaser.</w:t>
            </w:r>
          </w:p>
        </w:tc>
        <w:tc>
          <w:tcPr>
            <w:tcW w:w="2160" w:type="dxa"/>
            <w:vAlign w:val="center"/>
          </w:tcPr>
          <w:p w14:paraId="0D6CC28D" w14:textId="2FC7A272" w:rsidR="00887CF1" w:rsidRPr="00FE6436" w:rsidRDefault="00887CF1" w:rsidP="00887CF1">
            <w:pPr>
              <w:jc w:val="center"/>
              <w:rPr>
                <w:rFonts w:asciiTheme="minorHAnsi" w:eastAsia="SimSun" w:hAnsiTheme="minorHAnsi" w:cstheme="minorHAnsi"/>
                <w:color w:val="FF0000"/>
                <w:sz w:val="20"/>
                <w:szCs w:val="20"/>
                <w:rtl/>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54C8BD66" w14:textId="54D77095"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3416DACE"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6BD4E820"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13D3CD7B" w14:textId="77777777" w:rsidTr="00F97F70">
        <w:trPr>
          <w:gridAfter w:val="1"/>
          <w:wAfter w:w="56" w:type="dxa"/>
          <w:trHeight w:val="584"/>
        </w:trPr>
        <w:tc>
          <w:tcPr>
            <w:tcW w:w="895" w:type="dxa"/>
            <w:vAlign w:val="center"/>
          </w:tcPr>
          <w:p w14:paraId="0F71FE29"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23303394" w14:textId="7719054E" w:rsidR="00887CF1" w:rsidRPr="00FE6436" w:rsidRDefault="00887CF1" w:rsidP="00887CF1">
            <w:pPr>
              <w:autoSpaceDE w:val="0"/>
              <w:autoSpaceDN w:val="0"/>
              <w:spacing w:line="240" w:lineRule="auto"/>
              <w:jc w:val="left"/>
              <w:rPr>
                <w:rFonts w:ascii="Cambria" w:hAnsi="Cambria" w:cs="Calibri"/>
                <w:color w:val="000000"/>
                <w:sz w:val="18"/>
                <w:szCs w:val="18"/>
              </w:rPr>
            </w:pPr>
            <w:r w:rsidRPr="00FE6436">
              <w:rPr>
                <w:rFonts w:ascii="Cambria" w:hAnsi="Cambria" w:cs="Calibri"/>
                <w:color w:val="000000"/>
                <w:sz w:val="18"/>
                <w:szCs w:val="18"/>
              </w:rPr>
              <w:t>Bidder to confirm that all native files due to all calculations and drawings shall be submitted for purchaser approval after order.</w:t>
            </w:r>
          </w:p>
        </w:tc>
        <w:tc>
          <w:tcPr>
            <w:tcW w:w="2160" w:type="dxa"/>
            <w:vAlign w:val="center"/>
          </w:tcPr>
          <w:p w14:paraId="0B376F96" w14:textId="18AFCD3A"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68C09785" w14:textId="16092608"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3F81B4D7"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6E0368AE"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59966EB5" w14:textId="77777777" w:rsidTr="00F97F70">
        <w:trPr>
          <w:gridAfter w:val="1"/>
          <w:wAfter w:w="56" w:type="dxa"/>
        </w:trPr>
        <w:tc>
          <w:tcPr>
            <w:tcW w:w="895" w:type="dxa"/>
            <w:vAlign w:val="center"/>
          </w:tcPr>
          <w:p w14:paraId="21C54AA3"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7EEBAA0B" w14:textId="77777777"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Following documents shall be submitted at bid stage (as a minimum requirement): </w:t>
            </w:r>
          </w:p>
          <w:p w14:paraId="31E75DEF" w14:textId="77777777"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1. Vendor Catalogue </w:t>
            </w:r>
          </w:p>
          <w:p w14:paraId="140B7012" w14:textId="77777777"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2. Quality Assurance Manual /Quality Management System Certificate (according to latest rev. of ISO) </w:t>
            </w:r>
          </w:p>
          <w:p w14:paraId="71FF2CB1" w14:textId="77777777" w:rsidR="00887CF1" w:rsidRPr="00E34B05"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lastRenderedPageBreak/>
              <w:t xml:space="preserve">3. </w:t>
            </w:r>
            <w:r w:rsidRPr="00E34B05">
              <w:rPr>
                <w:rFonts w:ascii="Cambria" w:hAnsi="Cambria" w:cs="Calibri"/>
                <w:color w:val="000000"/>
                <w:sz w:val="18"/>
                <w:szCs w:val="18"/>
              </w:rPr>
              <w:t xml:space="preserve"> Electrical Load list (Bridge driver, operator pendant, Hoist Motor and </w:t>
            </w:r>
            <w:proofErr w:type="spellStart"/>
            <w:r w:rsidRPr="00E34B05">
              <w:rPr>
                <w:rFonts w:ascii="Cambria" w:hAnsi="Cambria" w:cs="Calibri"/>
                <w:color w:val="000000"/>
                <w:sz w:val="18"/>
                <w:szCs w:val="18"/>
              </w:rPr>
              <w:t>etc</w:t>
            </w:r>
            <w:proofErr w:type="spellEnd"/>
            <w:r w:rsidRPr="00E34B05">
              <w:rPr>
                <w:rFonts w:ascii="Cambria" w:hAnsi="Cambria" w:cs="Calibri"/>
                <w:color w:val="000000"/>
                <w:sz w:val="18"/>
                <w:szCs w:val="18"/>
              </w:rPr>
              <w:t>)</w:t>
            </w:r>
          </w:p>
          <w:p w14:paraId="7AF7D755" w14:textId="656280B4"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5-Sectional drawing with BOM shall be submitted by vendor.</w:t>
            </w:r>
          </w:p>
          <w:p w14:paraId="31803558" w14:textId="17671222"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6-Noise Data</w:t>
            </w:r>
          </w:p>
          <w:p w14:paraId="2C634C22" w14:textId="3582E23D"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7-GA DWG with outline dimension, weights, load table and etc. shall be submitted by vendor in next revision.</w:t>
            </w:r>
          </w:p>
          <w:p w14:paraId="1D347D55" w14:textId="5A08DA98" w:rsidR="00887CF1" w:rsidRPr="00E34B05" w:rsidRDefault="00887CF1" w:rsidP="00887CF1">
            <w:pPr>
              <w:autoSpaceDE w:val="0"/>
              <w:autoSpaceDN w:val="0"/>
              <w:spacing w:line="240" w:lineRule="auto"/>
              <w:jc w:val="left"/>
              <w:rPr>
                <w:rFonts w:ascii="Cambria" w:hAnsi="Cambria" w:cs="Calibri"/>
                <w:color w:val="000000"/>
                <w:sz w:val="18"/>
                <w:szCs w:val="18"/>
              </w:rPr>
            </w:pPr>
            <w:r>
              <w:rPr>
                <w:rFonts w:ascii="Cambria" w:hAnsi="Cambria" w:cs="Calibri"/>
                <w:color w:val="000000"/>
                <w:sz w:val="18"/>
                <w:szCs w:val="18"/>
              </w:rPr>
              <w:t>8</w:t>
            </w:r>
            <w:r w:rsidRPr="00E34B05">
              <w:rPr>
                <w:rFonts w:ascii="Cambria" w:hAnsi="Cambria" w:cs="Calibri"/>
                <w:color w:val="000000"/>
                <w:sz w:val="18"/>
                <w:szCs w:val="18"/>
              </w:rPr>
              <w:t>. Sub vendor list</w:t>
            </w:r>
          </w:p>
          <w:p w14:paraId="01B8E379" w14:textId="2269A580" w:rsidR="00887CF1" w:rsidRPr="00E34B05" w:rsidRDefault="00887CF1" w:rsidP="00887CF1">
            <w:pPr>
              <w:autoSpaceDE w:val="0"/>
              <w:autoSpaceDN w:val="0"/>
              <w:spacing w:line="240" w:lineRule="auto"/>
              <w:jc w:val="left"/>
              <w:rPr>
                <w:rFonts w:ascii="Cambria" w:hAnsi="Cambria" w:cs="Calibri"/>
                <w:color w:val="000000"/>
                <w:sz w:val="18"/>
                <w:szCs w:val="18"/>
              </w:rPr>
            </w:pPr>
            <w:r>
              <w:rPr>
                <w:rFonts w:ascii="Cambria" w:hAnsi="Cambria" w:cs="Calibri"/>
                <w:color w:val="000000"/>
                <w:sz w:val="18"/>
                <w:szCs w:val="18"/>
              </w:rPr>
              <w:t>9.</w:t>
            </w:r>
            <w:r w:rsidRPr="00E34B05">
              <w:rPr>
                <w:rFonts w:ascii="Cambria" w:hAnsi="Cambria" w:cs="Calibri"/>
                <w:color w:val="000000"/>
                <w:sz w:val="18"/>
                <w:szCs w:val="18"/>
              </w:rPr>
              <w:t xml:space="preserve">  Spare part list for startup and commissioning</w:t>
            </w:r>
          </w:p>
          <w:p w14:paraId="2CFB5846" w14:textId="705ACC14" w:rsidR="00887CF1" w:rsidRPr="00E34B05" w:rsidRDefault="00887CF1" w:rsidP="00887CF1">
            <w:pPr>
              <w:autoSpaceDE w:val="0"/>
              <w:autoSpaceDN w:val="0"/>
              <w:spacing w:line="240" w:lineRule="auto"/>
              <w:jc w:val="left"/>
              <w:rPr>
                <w:rFonts w:ascii="Cambria" w:hAnsi="Cambria" w:cs="Calibri"/>
                <w:color w:val="000000"/>
                <w:sz w:val="18"/>
                <w:szCs w:val="18"/>
              </w:rPr>
            </w:pPr>
            <w:r>
              <w:rPr>
                <w:rFonts w:ascii="Cambria" w:hAnsi="Cambria" w:cs="Calibri"/>
                <w:color w:val="000000"/>
                <w:sz w:val="18"/>
                <w:szCs w:val="18"/>
              </w:rPr>
              <w:t>10.</w:t>
            </w:r>
            <w:r w:rsidRPr="00E34B05">
              <w:rPr>
                <w:rFonts w:ascii="Cambria" w:hAnsi="Cambria" w:cs="Calibri"/>
                <w:color w:val="000000"/>
                <w:sz w:val="18"/>
                <w:szCs w:val="18"/>
              </w:rPr>
              <w:t xml:space="preserve"> Two years spare part list</w:t>
            </w:r>
          </w:p>
          <w:p w14:paraId="28CD0949" w14:textId="1B68234F"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11.</w:t>
            </w:r>
            <w:r w:rsidRPr="00E34B05">
              <w:rPr>
                <w:rFonts w:ascii="Cambria" w:hAnsi="Cambria" w:cs="Calibri"/>
                <w:color w:val="000000"/>
                <w:sz w:val="18"/>
                <w:szCs w:val="18"/>
              </w:rPr>
              <w:t xml:space="preserve"> Special tools list</w:t>
            </w:r>
          </w:p>
        </w:tc>
        <w:tc>
          <w:tcPr>
            <w:tcW w:w="2160" w:type="dxa"/>
            <w:vAlign w:val="center"/>
          </w:tcPr>
          <w:p w14:paraId="5CEA0697" w14:textId="2BC8B831"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rtl/>
                <w:lang w:eastAsia="zh-CN"/>
              </w:rPr>
            </w:pPr>
            <w:r w:rsidRPr="00FE6436">
              <w:rPr>
                <w:rFonts w:ascii="Cambria" w:hAnsi="Cambria" w:cs="Calibri"/>
                <w:color w:val="000000"/>
                <w:sz w:val="18"/>
                <w:szCs w:val="18"/>
              </w:rPr>
              <w:lastRenderedPageBreak/>
              <w:t>confirm</w:t>
            </w:r>
            <w:r>
              <w:rPr>
                <w:rFonts w:ascii="Cambria" w:hAnsi="Cambria" w:cs="Calibri"/>
                <w:color w:val="000000"/>
                <w:sz w:val="18"/>
                <w:szCs w:val="18"/>
              </w:rPr>
              <w:t>ed</w:t>
            </w:r>
          </w:p>
        </w:tc>
        <w:tc>
          <w:tcPr>
            <w:tcW w:w="1710" w:type="dxa"/>
            <w:shd w:val="clear" w:color="auto" w:fill="92D050"/>
            <w:vAlign w:val="center"/>
          </w:tcPr>
          <w:p w14:paraId="190BBD3A" w14:textId="7804C4DD"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726722E6"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79B2C0AC"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68488697" w14:textId="77777777" w:rsidTr="00F97F70">
        <w:trPr>
          <w:gridAfter w:val="1"/>
          <w:wAfter w:w="56" w:type="dxa"/>
          <w:trHeight w:val="348"/>
        </w:trPr>
        <w:tc>
          <w:tcPr>
            <w:tcW w:w="895" w:type="dxa"/>
            <w:vAlign w:val="center"/>
          </w:tcPr>
          <w:p w14:paraId="19697B10"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7EA2D074" w14:textId="0C4E795E"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CB447F">
              <w:rPr>
                <w:rFonts w:ascii="Cambria" w:hAnsi="Cambria" w:cs="Calibri"/>
                <w:color w:val="000000"/>
                <w:sz w:val="18"/>
                <w:szCs w:val="18"/>
              </w:rPr>
              <w:t>Bidder shall confirm the scope of work and supply are fully in accordance with MR and its attachment.</w:t>
            </w:r>
            <w:r w:rsidRPr="00293213">
              <w:rPr>
                <w:rFonts w:ascii="Cambria" w:hAnsi="Cambria" w:cs="Calibri"/>
                <w:color w:val="000000"/>
                <w:sz w:val="18"/>
                <w:szCs w:val="18"/>
              </w:rPr>
              <w:t xml:space="preserve"> If there is any deviation shall be declared at this stage.</w:t>
            </w:r>
          </w:p>
        </w:tc>
        <w:tc>
          <w:tcPr>
            <w:tcW w:w="2160" w:type="dxa"/>
            <w:vAlign w:val="center"/>
          </w:tcPr>
          <w:p w14:paraId="4723E275" w14:textId="17946904"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46B38722" w14:textId="6A0148D2"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7053FB04"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60D1B639"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01A4A68E" w14:textId="77777777" w:rsidTr="00F97F70">
        <w:trPr>
          <w:gridAfter w:val="1"/>
          <w:wAfter w:w="56" w:type="dxa"/>
        </w:trPr>
        <w:tc>
          <w:tcPr>
            <w:tcW w:w="895" w:type="dxa"/>
            <w:vAlign w:val="center"/>
          </w:tcPr>
          <w:p w14:paraId="2C0F778E"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686A54B5" w14:textId="7E0F8766" w:rsidR="00887CF1" w:rsidRPr="00FE6436"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1D758C">
              <w:rPr>
                <w:rFonts w:ascii="Cambria" w:hAnsi="Cambria" w:cs="Calibri"/>
                <w:color w:val="000000"/>
                <w:sz w:val="18"/>
                <w:szCs w:val="18"/>
              </w:rPr>
              <w:t>Vendor shall confirm Crane and Equipment’s are fully suitable for outdoor installation/operation under project site conditions “Process Basis of Design; BK-GNRAL-PEDCO-000-PR-DB-0001 “without requiring any additional protection.</w:t>
            </w:r>
          </w:p>
        </w:tc>
        <w:tc>
          <w:tcPr>
            <w:tcW w:w="2160" w:type="dxa"/>
            <w:vAlign w:val="center"/>
          </w:tcPr>
          <w:p w14:paraId="52408097" w14:textId="338D7D3E"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0F91FCB9" w14:textId="4E5387EA"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6E98ECD7"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7BC2F7AD"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4740E8EA" w14:textId="77777777" w:rsidTr="00F97F70">
        <w:trPr>
          <w:gridAfter w:val="1"/>
          <w:wAfter w:w="56" w:type="dxa"/>
        </w:trPr>
        <w:tc>
          <w:tcPr>
            <w:tcW w:w="895" w:type="dxa"/>
            <w:vAlign w:val="center"/>
          </w:tcPr>
          <w:p w14:paraId="08DD374D"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299F2E7C" w14:textId="2BB16691" w:rsidR="00887CF1" w:rsidRPr="003223FD" w:rsidRDefault="00887CF1" w:rsidP="00887CF1">
            <w:pPr>
              <w:widowControl/>
              <w:wordWrap/>
              <w:autoSpaceDE w:val="0"/>
              <w:autoSpaceDN w:val="0"/>
              <w:spacing w:line="240" w:lineRule="auto"/>
              <w:jc w:val="left"/>
              <w:textAlignment w:val="auto"/>
              <w:rPr>
                <w:rFonts w:ascii="Cambria" w:hAnsi="Cambria" w:cs="Calibri"/>
                <w:color w:val="000000"/>
                <w:sz w:val="18"/>
                <w:szCs w:val="18"/>
              </w:rPr>
            </w:pPr>
            <w:r w:rsidRPr="00527DC4">
              <w:rPr>
                <w:rFonts w:ascii="Cambria" w:hAnsi="Cambria" w:cs="Calibri"/>
                <w:color w:val="000000"/>
                <w:sz w:val="18"/>
                <w:szCs w:val="18"/>
              </w:rPr>
              <w:t>First filling of lubricant (Oil and grease) is in vendor scope of supply.</w:t>
            </w:r>
          </w:p>
        </w:tc>
        <w:tc>
          <w:tcPr>
            <w:tcW w:w="2160" w:type="dxa"/>
            <w:vAlign w:val="center"/>
          </w:tcPr>
          <w:p w14:paraId="5AC716A6" w14:textId="560A959B"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22BCC2B6" w14:textId="7591FDDC"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3E8682E1"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4957C582"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5C7E5C91" w14:textId="77777777" w:rsidTr="00F97F70">
        <w:trPr>
          <w:gridAfter w:val="1"/>
          <w:wAfter w:w="56" w:type="dxa"/>
        </w:trPr>
        <w:tc>
          <w:tcPr>
            <w:tcW w:w="895" w:type="dxa"/>
            <w:vAlign w:val="center"/>
          </w:tcPr>
          <w:p w14:paraId="2E951C91"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2975BD25" w14:textId="6918D767" w:rsidR="00887CF1" w:rsidRPr="00FE6436" w:rsidRDefault="00887CF1" w:rsidP="00887CF1">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2160" w:type="dxa"/>
            <w:vAlign w:val="center"/>
          </w:tcPr>
          <w:p w14:paraId="24E5FF72" w14:textId="6F1A2C3B"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26858B70" w14:textId="4CD69BFB"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6C43050D"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6225BADB"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87CF1" w:rsidRPr="00FE6436" w14:paraId="21D6B2B3" w14:textId="77777777" w:rsidTr="00F97F70">
        <w:trPr>
          <w:gridAfter w:val="1"/>
          <w:wAfter w:w="56" w:type="dxa"/>
        </w:trPr>
        <w:tc>
          <w:tcPr>
            <w:tcW w:w="895" w:type="dxa"/>
            <w:vAlign w:val="center"/>
          </w:tcPr>
          <w:p w14:paraId="2404738B" w14:textId="77777777" w:rsidR="00887CF1" w:rsidRPr="00FE6436" w:rsidRDefault="00887CF1" w:rsidP="00887C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790C77A9" w14:textId="77777777" w:rsidR="00887CF1" w:rsidRPr="00FE6436" w:rsidRDefault="00887CF1" w:rsidP="00887CF1">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Following items shall be considered (supplied) and included in the bid documentation:</w:t>
            </w:r>
          </w:p>
          <w:p w14:paraId="6E578827" w14:textId="77777777" w:rsidR="00887CF1" w:rsidRPr="00FE6436" w:rsidRDefault="00887CF1" w:rsidP="00887CF1">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Spare parts for commissioning and start-up</w:t>
            </w:r>
          </w:p>
          <w:p w14:paraId="2F0F2074" w14:textId="45D93F82" w:rsidR="00887CF1" w:rsidRPr="00FE6436" w:rsidRDefault="00887CF1" w:rsidP="00887CF1">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Spare parts for two years operation; a qualified and complete list based on E&amp;C-QC-SP-1</w:t>
            </w:r>
          </w:p>
          <w:p w14:paraId="59D16141" w14:textId="725CC559" w:rsidR="00887CF1" w:rsidRPr="00FE6436" w:rsidRDefault="00887CF1" w:rsidP="00887CF1">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Capital spare parts (as option / if any)</w:t>
            </w:r>
          </w:p>
        </w:tc>
        <w:tc>
          <w:tcPr>
            <w:tcW w:w="2160" w:type="dxa"/>
            <w:vAlign w:val="center"/>
          </w:tcPr>
          <w:p w14:paraId="508CD893" w14:textId="5A1FB3DD" w:rsidR="00887CF1" w:rsidRPr="00FE6436" w:rsidRDefault="00887CF1" w:rsidP="00887CF1">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465D50B3" w14:textId="602AD289"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04EDBFF1"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2FE93D05" w14:textId="77777777" w:rsidR="00887CF1" w:rsidRPr="00FE6436" w:rsidRDefault="00887CF1" w:rsidP="00887C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78505824" w14:textId="77777777" w:rsidTr="00F97F70">
        <w:trPr>
          <w:gridAfter w:val="1"/>
          <w:wAfter w:w="56" w:type="dxa"/>
        </w:trPr>
        <w:tc>
          <w:tcPr>
            <w:tcW w:w="895" w:type="dxa"/>
            <w:vAlign w:val="center"/>
          </w:tcPr>
          <w:p w14:paraId="6E53D339" w14:textId="77777777" w:rsidR="00AC07FC" w:rsidRPr="00FE6436" w:rsidRDefault="00AC07FC" w:rsidP="00AC07F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20DB1909" w14:textId="31F535B7" w:rsidR="00AC07FC" w:rsidRPr="00FE6436" w:rsidRDefault="00AC07FC" w:rsidP="00AC07FC">
            <w:pPr>
              <w:pStyle w:val="Default"/>
              <w:jc w:val="both"/>
              <w:rPr>
                <w:rFonts w:ascii="Cambria" w:eastAsia="BatangChe" w:hAnsi="Cambria" w:cs="Calibri"/>
                <w:sz w:val="18"/>
                <w:szCs w:val="18"/>
                <w:lang w:eastAsia="ko-KR"/>
              </w:rPr>
            </w:pPr>
            <w:r w:rsidRPr="00DD530A">
              <w:rPr>
                <w:rFonts w:ascii="Cambria" w:eastAsia="BatangChe" w:hAnsi="Cambria" w:cs="Calibri"/>
                <w:sz w:val="18"/>
                <w:szCs w:val="18"/>
                <w:lang w:eastAsia="ko-KR"/>
              </w:rPr>
              <w:t>The paint of crane’s structure shall be resistant to chemical corrosion.</w:t>
            </w:r>
          </w:p>
        </w:tc>
        <w:tc>
          <w:tcPr>
            <w:tcW w:w="2160" w:type="dxa"/>
            <w:vAlign w:val="center"/>
          </w:tcPr>
          <w:p w14:paraId="105C3455" w14:textId="22E7D51A"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Only Epoxy can provide</w:t>
            </w:r>
          </w:p>
        </w:tc>
        <w:tc>
          <w:tcPr>
            <w:tcW w:w="1710" w:type="dxa"/>
            <w:shd w:val="clear" w:color="auto" w:fill="92D050"/>
            <w:vAlign w:val="center"/>
          </w:tcPr>
          <w:p w14:paraId="3C504DFC" w14:textId="764EB3FA"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6FCCA3B8"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18B1CE9F"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50E77EAE" w14:textId="77777777" w:rsidTr="00F97F70">
        <w:trPr>
          <w:gridAfter w:val="1"/>
          <w:wAfter w:w="56" w:type="dxa"/>
        </w:trPr>
        <w:tc>
          <w:tcPr>
            <w:tcW w:w="895" w:type="dxa"/>
            <w:vAlign w:val="center"/>
          </w:tcPr>
          <w:p w14:paraId="4E7A5E53" w14:textId="77777777" w:rsidR="00AC07FC" w:rsidRPr="00FE6436" w:rsidRDefault="00AC07FC" w:rsidP="00AC07F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47818798" w14:textId="32678605" w:rsidR="00AC07FC" w:rsidRPr="00DD530A" w:rsidRDefault="00AC07FC" w:rsidP="00AC07FC">
            <w:pPr>
              <w:pStyle w:val="Default"/>
              <w:jc w:val="both"/>
              <w:rPr>
                <w:rFonts w:ascii="Cambria" w:eastAsia="BatangChe" w:hAnsi="Cambria" w:cs="Calibri"/>
                <w:sz w:val="18"/>
                <w:szCs w:val="18"/>
                <w:lang w:eastAsia="ko-KR"/>
              </w:rPr>
            </w:pPr>
            <w:r w:rsidRPr="00C9768A">
              <w:rPr>
                <w:rFonts w:ascii="Cambria" w:eastAsia="BatangChe" w:hAnsi="Cambria" w:cs="Calibri"/>
                <w:sz w:val="18"/>
                <w:szCs w:val="18"/>
                <w:lang w:eastAsia="ko-KR"/>
              </w:rPr>
              <w:t>Vendor shall not offer prototype design or a design with less than 2 years of successful operation in similar service.</w:t>
            </w:r>
          </w:p>
        </w:tc>
        <w:tc>
          <w:tcPr>
            <w:tcW w:w="2160" w:type="dxa"/>
            <w:vAlign w:val="center"/>
          </w:tcPr>
          <w:p w14:paraId="4F3BAC35" w14:textId="141070F9"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3F4A4CDD" w14:textId="272B55F0"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20738B6F"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0BB8F04D"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7BE783CC" w14:textId="77777777" w:rsidTr="00F97F70">
        <w:trPr>
          <w:gridAfter w:val="1"/>
          <w:wAfter w:w="56" w:type="dxa"/>
        </w:trPr>
        <w:tc>
          <w:tcPr>
            <w:tcW w:w="895" w:type="dxa"/>
            <w:vAlign w:val="center"/>
          </w:tcPr>
          <w:p w14:paraId="12543D85" w14:textId="77777777" w:rsidR="00AC07FC" w:rsidRPr="00FE6436" w:rsidRDefault="00AC07FC" w:rsidP="00AC07F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44C8D150" w14:textId="2D21B793" w:rsidR="00AC07FC" w:rsidRPr="00FE6436" w:rsidRDefault="00AC07FC" w:rsidP="00AC07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List of special tools required for the quoted </w:t>
            </w:r>
            <w:r>
              <w:rPr>
                <w:rFonts w:ascii="Cambria" w:eastAsia="BatangChe" w:hAnsi="Cambria" w:cs="Calibri"/>
                <w:sz w:val="18"/>
                <w:szCs w:val="18"/>
                <w:lang w:eastAsia="ko-KR"/>
              </w:rPr>
              <w:t>cranes</w:t>
            </w:r>
            <w:r w:rsidRPr="00FE6436">
              <w:rPr>
                <w:rFonts w:ascii="Cambria" w:eastAsia="BatangChe" w:hAnsi="Cambria" w:cs="Calibri"/>
                <w:sz w:val="18"/>
                <w:szCs w:val="18"/>
                <w:lang w:eastAsia="ko-KR"/>
              </w:rPr>
              <w:t xml:space="preserve"> Necessary special tools for erection/ installation and maintenance, if any, shall be included in supply. </w:t>
            </w:r>
          </w:p>
        </w:tc>
        <w:tc>
          <w:tcPr>
            <w:tcW w:w="2160" w:type="dxa"/>
            <w:vAlign w:val="center"/>
          </w:tcPr>
          <w:p w14:paraId="6712B42A" w14:textId="55CAC7B6"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5396A1BF" w14:textId="448C98B3"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rtl/>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54C80B34"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1962BC89"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14762175" w14:textId="77777777" w:rsidTr="00F97F70">
        <w:trPr>
          <w:gridAfter w:val="1"/>
          <w:wAfter w:w="56" w:type="dxa"/>
          <w:trHeight w:val="677"/>
        </w:trPr>
        <w:tc>
          <w:tcPr>
            <w:tcW w:w="895" w:type="dxa"/>
            <w:vAlign w:val="center"/>
          </w:tcPr>
          <w:p w14:paraId="071942B4" w14:textId="77777777" w:rsidR="00AC07FC" w:rsidRPr="00FE6436" w:rsidRDefault="00AC07FC" w:rsidP="00AC07F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6F20A152" w14:textId="1B3AB695" w:rsidR="00AC07FC" w:rsidRPr="00D748AC" w:rsidRDefault="00AC07FC" w:rsidP="00AC07FC">
            <w:pPr>
              <w:pStyle w:val="Default"/>
              <w:jc w:val="both"/>
              <w:rPr>
                <w:rFonts w:ascii="Cambria" w:eastAsia="BatangChe" w:hAnsi="Cambria" w:cs="Calibri"/>
                <w:sz w:val="18"/>
                <w:szCs w:val="18"/>
                <w:lang w:eastAsia="ko-KR"/>
              </w:rPr>
            </w:pPr>
            <w:r w:rsidRPr="003115AE">
              <w:rPr>
                <w:rFonts w:ascii="Cambria" w:eastAsia="BatangChe" w:hAnsi="Cambria" w:cs="Calibri"/>
                <w:sz w:val="18"/>
                <w:szCs w:val="18"/>
                <w:lang w:eastAsia="ko-KR"/>
              </w:rPr>
              <w:t>The crane manufacturer representative shall be informed about the installation location before any crane manufacturing activity.</w:t>
            </w:r>
          </w:p>
        </w:tc>
        <w:tc>
          <w:tcPr>
            <w:tcW w:w="2160" w:type="dxa"/>
            <w:vAlign w:val="center"/>
          </w:tcPr>
          <w:p w14:paraId="51D9ADE4" w14:textId="5F5C875A"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26F0DB45" w14:textId="60CAF3ED"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0118BEEF"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2D619AA3"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6A181FA9" w14:textId="77777777" w:rsidTr="00F97F70">
        <w:trPr>
          <w:gridAfter w:val="1"/>
          <w:wAfter w:w="56" w:type="dxa"/>
          <w:trHeight w:val="1514"/>
        </w:trPr>
        <w:tc>
          <w:tcPr>
            <w:tcW w:w="895" w:type="dxa"/>
            <w:vAlign w:val="center"/>
          </w:tcPr>
          <w:p w14:paraId="1F1CBA44" w14:textId="77777777" w:rsidR="00AC07FC" w:rsidRPr="00FE6436" w:rsidRDefault="00AC07FC" w:rsidP="00AC07F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5E1F3E8B" w14:textId="77777777" w:rsidR="00AC07FC" w:rsidRPr="00D748AC" w:rsidRDefault="00AC07FC" w:rsidP="00AC07FC">
            <w:pPr>
              <w:pStyle w:val="Default"/>
              <w:jc w:val="both"/>
              <w:rPr>
                <w:rFonts w:ascii="Cambria" w:eastAsia="BatangChe" w:hAnsi="Cambria" w:cs="Calibri"/>
                <w:sz w:val="18"/>
                <w:szCs w:val="18"/>
                <w:lang w:eastAsia="ko-KR"/>
              </w:rPr>
            </w:pPr>
            <w:r w:rsidRPr="00D748AC">
              <w:rPr>
                <w:rFonts w:ascii="Cambria" w:eastAsia="BatangChe" w:hAnsi="Cambria" w:cs="Calibri"/>
                <w:sz w:val="18"/>
                <w:szCs w:val="18"/>
                <w:lang w:eastAsia="ko-KR"/>
              </w:rPr>
              <w:t>The crane shall be guaranteed for satisfactory performance for the rated working capacity, maximum lifting and other motion limitation.</w:t>
            </w:r>
          </w:p>
          <w:p w14:paraId="2C227954" w14:textId="365F12D1" w:rsidR="00AC07FC" w:rsidRPr="00FE6436" w:rsidRDefault="00AC07FC" w:rsidP="00AC07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2160" w:type="dxa"/>
            <w:vAlign w:val="center"/>
          </w:tcPr>
          <w:p w14:paraId="41954EF4" w14:textId="72A4A93B"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1802AC67" w14:textId="64FCB053"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399CA304"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4926A1C0"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460E02FE" w14:textId="77777777" w:rsidTr="00F97F70">
        <w:trPr>
          <w:gridAfter w:val="1"/>
          <w:wAfter w:w="56" w:type="dxa"/>
          <w:trHeight w:val="1415"/>
        </w:trPr>
        <w:tc>
          <w:tcPr>
            <w:tcW w:w="895" w:type="dxa"/>
            <w:vAlign w:val="center"/>
          </w:tcPr>
          <w:p w14:paraId="16739E35" w14:textId="77777777" w:rsidR="00AC07FC" w:rsidRPr="00FE6436" w:rsidRDefault="00AC07FC" w:rsidP="00AC07F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042E4954" w14:textId="77777777" w:rsidR="00AC07FC" w:rsidRPr="00FE6436" w:rsidRDefault="00AC07FC" w:rsidP="00AC07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AC07FC" w:rsidRPr="00FE6436" w:rsidRDefault="00AC07FC" w:rsidP="00AC07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2160" w:type="dxa"/>
            <w:vAlign w:val="center"/>
          </w:tcPr>
          <w:p w14:paraId="63AF1419" w14:textId="31FD2F3A"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4EA2FCFD" w14:textId="4D054934"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22" w:type="dxa"/>
            <w:vAlign w:val="center"/>
          </w:tcPr>
          <w:p w14:paraId="5DD0640E"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1E9B4760"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3F1AA221" w14:textId="70DC7B11" w:rsidTr="00F97F70">
        <w:trPr>
          <w:gridAfter w:val="1"/>
          <w:wAfter w:w="56" w:type="dxa"/>
          <w:trHeight w:val="479"/>
        </w:trPr>
        <w:tc>
          <w:tcPr>
            <w:tcW w:w="15257" w:type="dxa"/>
            <w:gridSpan w:val="7"/>
            <w:tcBorders>
              <w:top w:val="single" w:sz="4" w:space="0" w:color="auto"/>
            </w:tcBorders>
            <w:shd w:val="clear" w:color="auto" w:fill="D9D9D9" w:themeFill="background1" w:themeFillShade="D9"/>
            <w:vAlign w:val="center"/>
          </w:tcPr>
          <w:p w14:paraId="556A41AC" w14:textId="3DE6BF9E" w:rsidR="00AC07FC" w:rsidRPr="00FE6436" w:rsidRDefault="00AC07FC" w:rsidP="00AC07FC">
            <w:pPr>
              <w:widowControl/>
              <w:wordWrap/>
              <w:adjustRightInd/>
              <w:spacing w:before="120" w:after="120" w:line="200" w:lineRule="atLeast"/>
              <w:jc w:val="center"/>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MECHANIC</w:t>
            </w:r>
          </w:p>
        </w:tc>
      </w:tr>
      <w:tr w:rsidR="00AC07FC" w:rsidRPr="00FE6436" w14:paraId="0F2F1ECD" w14:textId="77777777" w:rsidTr="00F97F70">
        <w:trPr>
          <w:trHeight w:val="1181"/>
        </w:trPr>
        <w:tc>
          <w:tcPr>
            <w:tcW w:w="895" w:type="dxa"/>
            <w:vAlign w:val="center"/>
          </w:tcPr>
          <w:p w14:paraId="588876B6"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053D2B2D" w14:textId="66B670F7" w:rsidR="00AC07FC" w:rsidRPr="00FE6436" w:rsidRDefault="00AC07FC" w:rsidP="00AC07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The </w:t>
            </w:r>
            <w:r>
              <w:rPr>
                <w:rFonts w:ascii="Cambria" w:eastAsia="BatangChe" w:hAnsi="Cambria" w:cs="Calibri"/>
                <w:sz w:val="18"/>
                <w:szCs w:val="18"/>
                <w:lang w:eastAsia="ko-KR"/>
              </w:rPr>
              <w:t xml:space="preserve">vendor </w:t>
            </w:r>
            <w:r w:rsidRPr="00FE6436">
              <w:rPr>
                <w:rFonts w:ascii="Cambria" w:eastAsia="BatangChe" w:hAnsi="Cambria" w:cs="Calibri"/>
                <w:sz w:val="18"/>
                <w:szCs w:val="18"/>
                <w:lang w:eastAsia="ko-KR"/>
              </w:rPr>
              <w:t xml:space="preserve">should fill all the datasheets of the </w:t>
            </w:r>
            <w:r>
              <w:rPr>
                <w:rFonts w:ascii="Cambria" w:eastAsia="BatangChe" w:hAnsi="Cambria" w:cs="Calibri"/>
                <w:sz w:val="18"/>
                <w:szCs w:val="18"/>
                <w:lang w:eastAsia="ko-KR"/>
              </w:rPr>
              <w:t>cranes</w:t>
            </w:r>
            <w:r w:rsidRPr="00FE6436">
              <w:rPr>
                <w:rFonts w:ascii="Cambria" w:eastAsia="BatangChe" w:hAnsi="Cambria" w:cs="Calibri" w:hint="cs"/>
                <w:sz w:val="18"/>
                <w:szCs w:val="18"/>
                <w:rtl/>
                <w:lang w:eastAsia="ko-KR"/>
              </w:rPr>
              <w:t xml:space="preserve"> </w:t>
            </w:r>
            <w:r w:rsidRPr="00FE6436">
              <w:rPr>
                <w:rFonts w:ascii="Cambria" w:eastAsia="BatangChe" w:hAnsi="Cambria" w:cs="Calibri"/>
                <w:sz w:val="18"/>
                <w:szCs w:val="18"/>
                <w:lang w:eastAsia="ko-KR"/>
              </w:rPr>
              <w:t xml:space="preserve"> with doc No:</w:t>
            </w:r>
          </w:p>
          <w:p w14:paraId="6A42B531" w14:textId="77777777" w:rsidR="00AC07FC" w:rsidRDefault="00AC07FC" w:rsidP="00AC07FC">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BK-GCS-PEDCO-120-ME-DT-0027</w:t>
            </w:r>
          </w:p>
          <w:p w14:paraId="063F10FE" w14:textId="398CCD09" w:rsidR="00AC07FC" w:rsidRPr="00FE6436" w:rsidRDefault="00AC07FC" w:rsidP="00AC07FC">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bidi="ar-SA"/>
              </w:rPr>
              <w:object w:dxaOrig="1539" w:dyaOrig="996" w14:anchorId="1A8B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77.65pt;height:49.45pt" o:ole="">
                  <v:imagedata r:id="rId8" o:title=""/>
                </v:shape>
                <o:OLEObject Type="Embed" ProgID="Package" ShapeID="_x0000_i1203" DrawAspect="Icon" ObjectID="_1803205602" r:id="rId9"/>
              </w:object>
            </w:r>
          </w:p>
        </w:tc>
        <w:tc>
          <w:tcPr>
            <w:tcW w:w="2160" w:type="dxa"/>
            <w:vAlign w:val="center"/>
          </w:tcPr>
          <w:p w14:paraId="3C7B90D4" w14:textId="59098209"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rtl/>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6B6FE377" w14:textId="53843B29" w:rsidR="00AC07FC" w:rsidRPr="001335CA" w:rsidRDefault="00AC07FC" w:rsidP="00AC07FC">
            <w:pPr>
              <w:widowControl/>
              <w:wordWrap/>
              <w:adjustRightInd/>
              <w:spacing w:line="240" w:lineRule="auto"/>
              <w:jc w:val="left"/>
              <w:textAlignment w:val="auto"/>
              <w:rPr>
                <w:rFonts w:ascii="Cambria" w:hAnsi="Cambria" w:cs="Calibri"/>
                <w:color w:val="000000"/>
                <w:sz w:val="18"/>
                <w:szCs w:val="18"/>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3E762CE3"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56A4E697"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5FCBC8F3" w14:textId="77777777" w:rsidTr="00F97F70">
        <w:trPr>
          <w:trHeight w:val="375"/>
        </w:trPr>
        <w:tc>
          <w:tcPr>
            <w:tcW w:w="895" w:type="dxa"/>
            <w:vAlign w:val="center"/>
          </w:tcPr>
          <w:p w14:paraId="06FF8C9B" w14:textId="59DFD7F4"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14C1C5E4" w14:textId="0F067DAD" w:rsidR="00AC07FC" w:rsidRPr="00FE6436" w:rsidRDefault="00AC07FC" w:rsidP="00AC07FC">
            <w:pPr>
              <w:pStyle w:val="Default"/>
              <w:jc w:val="both"/>
              <w:rPr>
                <w:rFonts w:ascii="Cambria" w:eastAsia="BatangChe" w:hAnsi="Cambria" w:cs="Calibri"/>
                <w:sz w:val="18"/>
                <w:szCs w:val="18"/>
                <w:lang w:eastAsia="ko-KR"/>
              </w:rPr>
            </w:pPr>
            <w:r w:rsidRPr="00623D9C">
              <w:rPr>
                <w:rFonts w:ascii="Cambria" w:eastAsia="BatangChe" w:hAnsi="Cambria" w:cs="Calibri"/>
                <w:sz w:val="18"/>
                <w:szCs w:val="18"/>
                <w:lang w:eastAsia="ko-KR"/>
              </w:rPr>
              <w:t>Specification For Overhead Travelling Cranes</w:t>
            </w:r>
            <w:r>
              <w:rPr>
                <w:rFonts w:ascii="Cambria" w:eastAsia="BatangChe" w:hAnsi="Cambria" w:cs="Calibri"/>
                <w:sz w:val="18"/>
                <w:szCs w:val="18"/>
                <w:lang w:eastAsia="ko-KR"/>
              </w:rPr>
              <w:t xml:space="preserve"> with doc No. “</w:t>
            </w:r>
            <w:r w:rsidRPr="002F7F13">
              <w:rPr>
                <w:rFonts w:ascii="Cambria" w:eastAsia="BatangChe" w:hAnsi="Cambria" w:cs="Calibri"/>
                <w:sz w:val="18"/>
                <w:szCs w:val="18"/>
                <w:lang w:eastAsia="ko-KR"/>
              </w:rPr>
              <w:t>BK-GCS-PEDCO-120-ME-SP-0009</w:t>
            </w:r>
            <w:r>
              <w:rPr>
                <w:rFonts w:ascii="Cambria" w:eastAsia="BatangChe" w:hAnsi="Cambria" w:cs="Calibri"/>
                <w:sz w:val="18"/>
                <w:szCs w:val="18"/>
                <w:lang w:eastAsia="ko-KR"/>
              </w:rPr>
              <w:t>”</w:t>
            </w:r>
            <w:r w:rsidRPr="002F7F13">
              <w:rPr>
                <w:rFonts w:ascii="Cambria" w:eastAsia="BatangChe" w:hAnsi="Cambria" w:cs="Calibri"/>
                <w:sz w:val="18"/>
                <w:szCs w:val="18"/>
                <w:lang w:eastAsia="ko-KR"/>
              </w:rPr>
              <w:t xml:space="preserve"> shall be </w:t>
            </w:r>
            <w:r>
              <w:rPr>
                <w:rFonts w:ascii="Cambria" w:eastAsia="BatangChe" w:hAnsi="Cambria" w:cs="Calibri"/>
                <w:sz w:val="18"/>
                <w:szCs w:val="18"/>
                <w:lang w:eastAsia="ko-KR"/>
              </w:rPr>
              <w:t>followed by vendor.</w:t>
            </w:r>
          </w:p>
        </w:tc>
        <w:tc>
          <w:tcPr>
            <w:tcW w:w="2160" w:type="dxa"/>
            <w:vAlign w:val="center"/>
          </w:tcPr>
          <w:p w14:paraId="68D17C6A" w14:textId="5B184CF9"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479EDE60" w14:textId="12DE717C"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34C5E9FC"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27AE2B9C"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0DC02A26" w14:textId="77777777" w:rsidTr="00F97F70">
        <w:trPr>
          <w:trHeight w:val="332"/>
        </w:trPr>
        <w:tc>
          <w:tcPr>
            <w:tcW w:w="895" w:type="dxa"/>
            <w:vAlign w:val="center"/>
          </w:tcPr>
          <w:p w14:paraId="27E904D8"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316BA1E5" w14:textId="4BC39ADD" w:rsidR="00AC07FC" w:rsidRPr="00FE6436" w:rsidRDefault="00AC07FC" w:rsidP="00AC07FC">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ASTM number and grade of all supplied material to be specified.</w:t>
            </w:r>
          </w:p>
        </w:tc>
        <w:tc>
          <w:tcPr>
            <w:tcW w:w="2160" w:type="dxa"/>
            <w:vAlign w:val="center"/>
          </w:tcPr>
          <w:p w14:paraId="092E965A" w14:textId="78F9045F"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And DIN Or ISO</w:t>
            </w:r>
          </w:p>
        </w:tc>
        <w:tc>
          <w:tcPr>
            <w:tcW w:w="1710" w:type="dxa"/>
            <w:shd w:val="clear" w:color="auto" w:fill="92D050"/>
            <w:vAlign w:val="center"/>
          </w:tcPr>
          <w:p w14:paraId="5B4AAB19" w14:textId="3DFB8EB2"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5A92C4F5"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4B9AD3E7"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02EBF2EB" w14:textId="77777777" w:rsidTr="00F97F70">
        <w:tc>
          <w:tcPr>
            <w:tcW w:w="895" w:type="dxa"/>
            <w:vAlign w:val="center"/>
          </w:tcPr>
          <w:p w14:paraId="40FB5D2E"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6750" w:type="dxa"/>
            <w:shd w:val="clear" w:color="auto" w:fill="auto"/>
            <w:vAlign w:val="center"/>
          </w:tcPr>
          <w:p w14:paraId="06328741" w14:textId="64BF5F14" w:rsidR="00AC07FC" w:rsidRPr="00FE6436"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Test procedures shall be Submitted by vendor based on project´s document.</w:t>
            </w:r>
          </w:p>
        </w:tc>
        <w:tc>
          <w:tcPr>
            <w:tcW w:w="2160" w:type="dxa"/>
            <w:vAlign w:val="center"/>
          </w:tcPr>
          <w:p w14:paraId="5B7B7E69" w14:textId="4E4DC59F"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2BAD6C05" w14:textId="7A722DD3"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3715C88B"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59BB5655"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2FD67BBB" w14:textId="77777777" w:rsidTr="00F97F70">
        <w:tc>
          <w:tcPr>
            <w:tcW w:w="895" w:type="dxa"/>
            <w:vAlign w:val="center"/>
          </w:tcPr>
          <w:p w14:paraId="2B6796AC"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400C219F" w14:textId="337BA899" w:rsidR="00AC07FC" w:rsidRPr="00FE6436" w:rsidRDefault="00AC07FC" w:rsidP="00AC07FC">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Bidder to consider the stainless steel name plate (including information as per PURCHASER advices) for the equipment.</w:t>
            </w:r>
          </w:p>
        </w:tc>
        <w:tc>
          <w:tcPr>
            <w:tcW w:w="2160" w:type="dxa"/>
            <w:vAlign w:val="center"/>
          </w:tcPr>
          <w:p w14:paraId="2C72A223" w14:textId="18A34473"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44C2D63B" w14:textId="0954EABF"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01A17426"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29F179B2"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03AA7204" w14:textId="77777777" w:rsidTr="00F97F70">
        <w:tc>
          <w:tcPr>
            <w:tcW w:w="895" w:type="dxa"/>
            <w:vAlign w:val="center"/>
          </w:tcPr>
          <w:p w14:paraId="321495DD"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5AC60305" w14:textId="5C60CF6A" w:rsidR="00AC07FC" w:rsidRPr="00DD530A"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0876FA">
              <w:rPr>
                <w:rFonts w:ascii="Cambria" w:hAnsi="Cambria" w:cs="Calibri"/>
                <w:color w:val="000000"/>
                <w:sz w:val="18"/>
                <w:szCs w:val="18"/>
              </w:rPr>
              <w:t>Controls complete with remote controller and safe interlocks</w:t>
            </w:r>
            <w:r>
              <w:rPr>
                <w:rFonts w:ascii="Cambria" w:hAnsi="Cambria" w:cs="Calibri"/>
                <w:color w:val="000000"/>
                <w:sz w:val="18"/>
                <w:szCs w:val="18"/>
              </w:rPr>
              <w:t xml:space="preserve"> </w:t>
            </w:r>
            <w:r w:rsidRPr="00714AEA">
              <w:rPr>
                <w:rFonts w:ascii="Cambria" w:hAnsi="Cambria" w:cs="Calibri"/>
                <w:color w:val="000000"/>
                <w:sz w:val="18"/>
                <w:szCs w:val="18"/>
              </w:rPr>
              <w:t>shall be considered by vendor.</w:t>
            </w:r>
          </w:p>
        </w:tc>
        <w:tc>
          <w:tcPr>
            <w:tcW w:w="2160" w:type="dxa"/>
            <w:vAlign w:val="center"/>
          </w:tcPr>
          <w:p w14:paraId="796EB872" w14:textId="4A85A188"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27A6E141" w14:textId="19BE54DD"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481C4D8F"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00D843B7"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19A42F6A" w14:textId="77777777" w:rsidTr="00F97F70">
        <w:tc>
          <w:tcPr>
            <w:tcW w:w="895" w:type="dxa"/>
            <w:vAlign w:val="center"/>
          </w:tcPr>
          <w:p w14:paraId="7E429BFB"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5C66D5FB" w14:textId="2E44894F" w:rsidR="00AC07FC" w:rsidRPr="00FE6436"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DD530A">
              <w:rPr>
                <w:rFonts w:ascii="Cambria" w:hAnsi="Cambria" w:cs="Calibri"/>
                <w:color w:val="000000"/>
                <w:sz w:val="18"/>
                <w:szCs w:val="18"/>
              </w:rPr>
              <w:t>The crane shall be designed with facilities for easy inspection and maintenance. Filling and drain plugs on gear boxes shall be easily accessible and to be</w:t>
            </w:r>
            <w:r>
              <w:rPr>
                <w:rFonts w:ascii="Cambria" w:hAnsi="Cambria" w:cs="Calibri"/>
                <w:color w:val="000000"/>
                <w:sz w:val="18"/>
                <w:szCs w:val="18"/>
              </w:rPr>
              <w:t xml:space="preserve"> </w:t>
            </w:r>
            <w:r w:rsidRPr="00DD530A">
              <w:rPr>
                <w:rFonts w:ascii="Cambria" w:hAnsi="Cambria" w:cs="Calibri"/>
                <w:color w:val="000000"/>
                <w:sz w:val="18"/>
                <w:szCs w:val="18"/>
              </w:rPr>
              <w:t>provided with the necessary means to avoid spillage.</w:t>
            </w:r>
          </w:p>
        </w:tc>
        <w:tc>
          <w:tcPr>
            <w:tcW w:w="2160" w:type="dxa"/>
            <w:vAlign w:val="center"/>
          </w:tcPr>
          <w:p w14:paraId="702BEA4D" w14:textId="0392A943"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5FC8904B" w14:textId="35CA73F5"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2C54850F"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418154EF"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24735119" w14:textId="77777777" w:rsidTr="00880302">
        <w:trPr>
          <w:trHeight w:val="794"/>
        </w:trPr>
        <w:tc>
          <w:tcPr>
            <w:tcW w:w="895" w:type="dxa"/>
            <w:vAlign w:val="center"/>
          </w:tcPr>
          <w:p w14:paraId="1FAC9DC8"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3C2DCA43" w14:textId="3A557743" w:rsidR="00AC07FC" w:rsidRPr="00DD530A"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DD530A">
              <w:rPr>
                <w:rFonts w:ascii="Cambria" w:hAnsi="Cambria" w:cs="Calibri"/>
                <w:color w:val="000000"/>
                <w:sz w:val="18"/>
                <w:szCs w:val="18"/>
              </w:rPr>
              <w:t>Easy access shall be provided for brake adjustment and replacement and the required ladder for access to crane shall be provided by carne vendor</w:t>
            </w:r>
          </w:p>
        </w:tc>
        <w:tc>
          <w:tcPr>
            <w:tcW w:w="2160" w:type="dxa"/>
            <w:vAlign w:val="center"/>
          </w:tcPr>
          <w:p w14:paraId="43B5468E" w14:textId="7DD599C5"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By customer</w:t>
            </w:r>
          </w:p>
        </w:tc>
        <w:tc>
          <w:tcPr>
            <w:tcW w:w="1710" w:type="dxa"/>
            <w:shd w:val="clear" w:color="auto" w:fill="auto"/>
            <w:vAlign w:val="center"/>
          </w:tcPr>
          <w:p w14:paraId="1C6083BD" w14:textId="23AC75EA" w:rsidR="00AC07FC" w:rsidRPr="00333FBB" w:rsidRDefault="00333FBB" w:rsidP="00AC07FC">
            <w:pPr>
              <w:widowControl/>
              <w:wordWrap/>
              <w:adjustRightInd/>
              <w:spacing w:line="240" w:lineRule="auto"/>
              <w:jc w:val="left"/>
              <w:textAlignment w:val="auto"/>
              <w:rPr>
                <w:rFonts w:ascii="Cambria" w:hAnsi="Cambria" w:cs="Calibri"/>
                <w:color w:val="000000"/>
                <w:sz w:val="18"/>
                <w:szCs w:val="18"/>
              </w:rPr>
            </w:pPr>
            <w:r w:rsidRPr="00333FBB">
              <w:rPr>
                <w:rFonts w:ascii="Cambria" w:hAnsi="Cambria" w:cs="Calibri"/>
                <w:color w:val="000000"/>
                <w:sz w:val="18"/>
                <w:szCs w:val="18"/>
              </w:rPr>
              <w:t xml:space="preserve">"Please note that this requirement is mentioned in Note 11 of the datasheet, and it must be complied with. If the manufacturer does not intend to </w:t>
            </w:r>
            <w:bookmarkStart w:id="0" w:name="_GoBack"/>
            <w:bookmarkEnd w:id="0"/>
            <w:r w:rsidRPr="00333FBB">
              <w:rPr>
                <w:rFonts w:ascii="Cambria" w:hAnsi="Cambria" w:cs="Calibri"/>
                <w:color w:val="000000"/>
                <w:sz w:val="18"/>
                <w:szCs w:val="18"/>
              </w:rPr>
              <w:t>follow this, it should be clearly stated in the deviation form."</w:t>
            </w:r>
          </w:p>
        </w:tc>
        <w:tc>
          <w:tcPr>
            <w:tcW w:w="1678" w:type="dxa"/>
            <w:gridSpan w:val="2"/>
            <w:vAlign w:val="center"/>
          </w:tcPr>
          <w:p w14:paraId="3DAAAE72"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57F31B83"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29253C84" w14:textId="77777777" w:rsidTr="00F97F70">
        <w:tc>
          <w:tcPr>
            <w:tcW w:w="895" w:type="dxa"/>
            <w:vAlign w:val="center"/>
          </w:tcPr>
          <w:p w14:paraId="49D9921F"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3AC7965D" w14:textId="778EBE96" w:rsidR="00AC07FC" w:rsidRPr="00DD530A"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E12291">
              <w:rPr>
                <w:rFonts w:ascii="Cambria" w:hAnsi="Cambria" w:cs="Calibri"/>
                <w:color w:val="000000"/>
                <w:sz w:val="18"/>
                <w:szCs w:val="18"/>
              </w:rPr>
              <w:t>First filling of lubricant (Oil and grease) is in vendor scope of supply.</w:t>
            </w:r>
          </w:p>
        </w:tc>
        <w:tc>
          <w:tcPr>
            <w:tcW w:w="2160" w:type="dxa"/>
            <w:vAlign w:val="center"/>
          </w:tcPr>
          <w:p w14:paraId="15E0453B" w14:textId="2D4772AD"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57CC9AEF" w14:textId="072DE1FB"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5F60ACFF"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1AD99B3D"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01935F4D" w14:textId="77777777" w:rsidTr="00F97F70">
        <w:tc>
          <w:tcPr>
            <w:tcW w:w="895" w:type="dxa"/>
            <w:vAlign w:val="center"/>
          </w:tcPr>
          <w:p w14:paraId="3A9921E5"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7851D7D1" w14:textId="77777777" w:rsidR="00AC07FC" w:rsidRPr="00823E26"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823E26">
              <w:rPr>
                <w:rFonts w:ascii="Cambria" w:hAnsi="Cambria" w:cs="Calibri"/>
                <w:color w:val="000000"/>
                <w:sz w:val="18"/>
                <w:szCs w:val="18"/>
              </w:rPr>
              <w:t>Elevation of crane installation shall such that the truck loading/unloading will be performed easily. Height</w:t>
            </w:r>
            <w:r w:rsidRPr="00823E26">
              <w:rPr>
                <w:rFonts w:ascii="Cambria" w:hAnsi="Cambria" w:cs="Calibri"/>
                <w:color w:val="000000"/>
                <w:sz w:val="18"/>
                <w:szCs w:val="18"/>
              </w:rPr>
              <w:cr/>
              <w:t>from crane hook to finish floor level shall not be less than following:</w:t>
            </w:r>
          </w:p>
          <w:p w14:paraId="1FB6141A" w14:textId="76D16FBF" w:rsidR="00AC07FC" w:rsidRPr="00DD530A"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823E26">
              <w:rPr>
                <w:rFonts w:ascii="Cambria" w:hAnsi="Cambria" w:cs="Calibri"/>
                <w:color w:val="000000"/>
                <w:sz w:val="18"/>
                <w:szCs w:val="18"/>
              </w:rPr>
              <w:t>Truck (Bogie) height + Highest package height + 1.5m Vertical free board.</w:t>
            </w:r>
          </w:p>
        </w:tc>
        <w:tc>
          <w:tcPr>
            <w:tcW w:w="2160" w:type="dxa"/>
            <w:vAlign w:val="center"/>
          </w:tcPr>
          <w:p w14:paraId="272DEEFB" w14:textId="0647D886"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Depended to structure state</w:t>
            </w:r>
          </w:p>
        </w:tc>
        <w:tc>
          <w:tcPr>
            <w:tcW w:w="1710" w:type="dxa"/>
            <w:shd w:val="clear" w:color="auto" w:fill="92D050"/>
            <w:vAlign w:val="center"/>
          </w:tcPr>
          <w:p w14:paraId="2835DC3E" w14:textId="7014F672" w:rsidR="00AC07FC" w:rsidRPr="00813BB5"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E60D15">
              <w:rPr>
                <w:rFonts w:ascii="Cambria" w:hAnsi="Cambria" w:cs="Calibri"/>
                <w:color w:val="000000"/>
                <w:sz w:val="18"/>
                <w:szCs w:val="18"/>
              </w:rPr>
              <w:t xml:space="preserve">The vendor stated that all requirements regarding crane elevation/installation have been considered based </w:t>
            </w:r>
            <w:r w:rsidRPr="00E60D15">
              <w:rPr>
                <w:rFonts w:ascii="Cambria" w:hAnsi="Cambria" w:cs="Calibri"/>
                <w:color w:val="000000"/>
                <w:sz w:val="18"/>
                <w:szCs w:val="18"/>
              </w:rPr>
              <w:lastRenderedPageBreak/>
              <w:t>on the project documents,</w:t>
            </w:r>
            <w:r>
              <w:rPr>
                <w:rFonts w:ascii="Cambria" w:hAnsi="Cambria" w:cs="Calibri"/>
                <w:color w:val="000000"/>
                <w:sz w:val="18"/>
                <w:szCs w:val="18"/>
              </w:rPr>
              <w:t xml:space="preserve"> Closed,</w:t>
            </w:r>
          </w:p>
        </w:tc>
        <w:tc>
          <w:tcPr>
            <w:tcW w:w="1678" w:type="dxa"/>
            <w:gridSpan w:val="2"/>
            <w:vAlign w:val="center"/>
          </w:tcPr>
          <w:p w14:paraId="354EEDD2"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30066D14"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12D1A3A9" w14:textId="77777777" w:rsidTr="00F97F70">
        <w:tc>
          <w:tcPr>
            <w:tcW w:w="895" w:type="dxa"/>
            <w:vAlign w:val="center"/>
          </w:tcPr>
          <w:p w14:paraId="14FFB7A4"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3134C31B" w14:textId="0867DA39" w:rsidR="00AC07FC" w:rsidRPr="00823E26"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823E26">
              <w:rPr>
                <w:rFonts w:ascii="Cambria" w:hAnsi="Cambria" w:cs="Calibri"/>
                <w:color w:val="000000"/>
                <w:sz w:val="18"/>
                <w:szCs w:val="18"/>
              </w:rPr>
              <w:t>Brakes shall be DC Electromagnetic and Fail-Safe type.</w:t>
            </w:r>
          </w:p>
        </w:tc>
        <w:tc>
          <w:tcPr>
            <w:tcW w:w="2160" w:type="dxa"/>
            <w:vAlign w:val="center"/>
          </w:tcPr>
          <w:p w14:paraId="502DA2F2" w14:textId="703EF759"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01D10A57" w14:textId="1372341C"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4B8658B6"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7C06254B"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57C64F57" w14:textId="77777777" w:rsidTr="00F97F70">
        <w:trPr>
          <w:trHeight w:val="807"/>
        </w:trPr>
        <w:tc>
          <w:tcPr>
            <w:tcW w:w="895" w:type="dxa"/>
            <w:vAlign w:val="center"/>
          </w:tcPr>
          <w:p w14:paraId="465CF9AD"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77E34ABF" w14:textId="65EFF1BD" w:rsidR="00AC07FC" w:rsidRPr="00823E26"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02516D">
              <w:rPr>
                <w:rFonts w:ascii="Cambria" w:hAnsi="Cambria" w:cs="Calibri"/>
                <w:color w:val="000000"/>
                <w:sz w:val="18"/>
                <w:szCs w:val="18"/>
              </w:rPr>
              <w:t>The electrical power supply to the trolley and end carriages should be realized by festooned cable supplied complete with all suspension accessories and pay-out system.</w:t>
            </w:r>
          </w:p>
        </w:tc>
        <w:tc>
          <w:tcPr>
            <w:tcW w:w="2160" w:type="dxa"/>
            <w:vAlign w:val="center"/>
          </w:tcPr>
          <w:p w14:paraId="65B7669D" w14:textId="5AE11261"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47E87E29" w14:textId="1F45C4B5"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3D3CBEAA"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5E6B5C71"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0D118855" w14:textId="77777777" w:rsidTr="00F97F70">
        <w:trPr>
          <w:trHeight w:val="852"/>
        </w:trPr>
        <w:tc>
          <w:tcPr>
            <w:tcW w:w="895" w:type="dxa"/>
            <w:vAlign w:val="center"/>
          </w:tcPr>
          <w:p w14:paraId="3B6400B4" w14:textId="77777777" w:rsidR="00AC07FC" w:rsidRPr="00FE6436" w:rsidRDefault="00AC07FC" w:rsidP="00AC07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auto"/>
            <w:vAlign w:val="center"/>
          </w:tcPr>
          <w:p w14:paraId="067BCC44" w14:textId="527CFC96" w:rsidR="00AC07FC" w:rsidRPr="00823E26"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02516D">
              <w:rPr>
                <w:rFonts w:ascii="Cambria" w:hAnsi="Cambria" w:cs="Calibri"/>
                <w:color w:val="000000"/>
                <w:sz w:val="18"/>
                <w:szCs w:val="18"/>
              </w:rPr>
              <w:t>All overhead cranes and associated metal structures and equipment shall be suitably connected to the</w:t>
            </w:r>
            <w:r w:rsidRPr="0002516D">
              <w:rPr>
                <w:rFonts w:ascii="Cambria" w:hAnsi="Cambria" w:cs="Calibri"/>
                <w:color w:val="000000"/>
                <w:sz w:val="18"/>
                <w:szCs w:val="18"/>
              </w:rPr>
              <w:cr/>
              <w:t>Main earthing network of the plant. The crane wheels shall not be used as means of earthing.</w:t>
            </w:r>
          </w:p>
        </w:tc>
        <w:tc>
          <w:tcPr>
            <w:tcW w:w="2160" w:type="dxa"/>
            <w:vAlign w:val="center"/>
          </w:tcPr>
          <w:p w14:paraId="5657FC22" w14:textId="078AEFA1"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08707D5F" w14:textId="52981684"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87CF1">
              <w:rPr>
                <w:rFonts w:ascii="Cambria" w:hAnsi="Cambria" w:cs="Calibri"/>
                <w:color w:val="000000"/>
                <w:sz w:val="18"/>
                <w:szCs w:val="18"/>
              </w:rPr>
              <w:t>Closed</w:t>
            </w:r>
            <w:r>
              <w:rPr>
                <w:rFonts w:ascii="Cambria" w:hAnsi="Cambria" w:cs="Calibri"/>
                <w:color w:val="000000"/>
                <w:sz w:val="18"/>
                <w:szCs w:val="18"/>
              </w:rPr>
              <w:t>.</w:t>
            </w:r>
            <w:r w:rsidRPr="00887CF1">
              <w:rPr>
                <w:rFonts w:ascii="Cambria" w:hAnsi="Cambria" w:cs="Calibri"/>
                <w:color w:val="000000"/>
                <w:sz w:val="18"/>
                <w:szCs w:val="18"/>
              </w:rPr>
              <w:t xml:space="preserve"> </w:t>
            </w:r>
          </w:p>
        </w:tc>
        <w:tc>
          <w:tcPr>
            <w:tcW w:w="1678" w:type="dxa"/>
            <w:gridSpan w:val="2"/>
            <w:vAlign w:val="center"/>
          </w:tcPr>
          <w:p w14:paraId="5E8650E5"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61DA418C" w14:textId="77777777" w:rsidR="00AC07FC" w:rsidRPr="00FE6436" w:rsidRDefault="00AC07FC" w:rsidP="00AC07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02E62CF9" w14:textId="77777777" w:rsidTr="00F97F70">
        <w:trPr>
          <w:gridAfter w:val="1"/>
          <w:wAfter w:w="56" w:type="dxa"/>
        </w:trPr>
        <w:tc>
          <w:tcPr>
            <w:tcW w:w="15257" w:type="dxa"/>
            <w:gridSpan w:val="7"/>
            <w:shd w:val="clear" w:color="auto" w:fill="D9D9D9" w:themeFill="background1" w:themeFillShade="D9"/>
            <w:vAlign w:val="center"/>
          </w:tcPr>
          <w:p w14:paraId="3460DC0A" w14:textId="5851EBCF" w:rsidR="00AC07FC" w:rsidRPr="00FE6436" w:rsidRDefault="00AC07FC" w:rsidP="00AC07FC">
            <w:pPr>
              <w:widowControl/>
              <w:wordWrap/>
              <w:adjustRightInd/>
              <w:spacing w:before="120" w:after="120" w:line="200" w:lineRule="atLeast"/>
              <w:jc w:val="center"/>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SAFETY</w:t>
            </w:r>
          </w:p>
        </w:tc>
      </w:tr>
      <w:tr w:rsidR="00AC07FC" w:rsidRPr="00FE6436" w14:paraId="5915F3ED" w14:textId="77777777" w:rsidTr="00F97F70">
        <w:tc>
          <w:tcPr>
            <w:tcW w:w="895" w:type="dxa"/>
            <w:vAlign w:val="center"/>
          </w:tcPr>
          <w:p w14:paraId="53580EEB" w14:textId="77777777" w:rsidR="00AC07FC" w:rsidRPr="00FE6436" w:rsidRDefault="00AC07FC" w:rsidP="00AC07FC">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74412BA1" w14:textId="1637E072" w:rsidR="00AC07FC" w:rsidRPr="00DD15C1"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DD15C1">
              <w:rPr>
                <w:rFonts w:ascii="Cambria" w:hAnsi="Cambria" w:cs="Calibri"/>
                <w:color w:val="000000"/>
                <w:sz w:val="18"/>
                <w:szCs w:val="18"/>
              </w:rPr>
              <w:t>Vendor confirms that the Noise level @ 1m will not exceed 85 dB</w:t>
            </w:r>
          </w:p>
        </w:tc>
        <w:tc>
          <w:tcPr>
            <w:tcW w:w="2160" w:type="dxa"/>
            <w:vAlign w:val="center"/>
          </w:tcPr>
          <w:p w14:paraId="0333C3AA" w14:textId="3E3685DC" w:rsidR="00AC07FC" w:rsidRPr="00DD15C1"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DD15C1">
              <w:rPr>
                <w:rFonts w:ascii="Cambria" w:hAnsi="Cambria" w:cs="Calibri"/>
                <w:color w:val="000000"/>
                <w:sz w:val="18"/>
                <w:szCs w:val="18"/>
              </w:rPr>
              <w:t>confirmed</w:t>
            </w:r>
          </w:p>
        </w:tc>
        <w:tc>
          <w:tcPr>
            <w:tcW w:w="1710" w:type="dxa"/>
            <w:shd w:val="clear" w:color="auto" w:fill="92D050"/>
            <w:vAlign w:val="center"/>
          </w:tcPr>
          <w:p w14:paraId="73E6141E" w14:textId="40D11029"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DD15C1">
              <w:rPr>
                <w:rFonts w:ascii="Cambria" w:hAnsi="Cambria" w:cs="Calibri"/>
                <w:color w:val="000000"/>
                <w:sz w:val="18"/>
                <w:szCs w:val="18"/>
              </w:rPr>
              <w:t xml:space="preserve">Closed. </w:t>
            </w:r>
          </w:p>
        </w:tc>
        <w:tc>
          <w:tcPr>
            <w:tcW w:w="1678" w:type="dxa"/>
            <w:gridSpan w:val="2"/>
            <w:vAlign w:val="center"/>
          </w:tcPr>
          <w:p w14:paraId="5C9EA80D"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4DA1F3E2"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17FD0DB2" w14:textId="77777777" w:rsidTr="00F97F70">
        <w:trPr>
          <w:gridAfter w:val="1"/>
          <w:wAfter w:w="56" w:type="dxa"/>
        </w:trPr>
        <w:tc>
          <w:tcPr>
            <w:tcW w:w="15257" w:type="dxa"/>
            <w:gridSpan w:val="7"/>
            <w:shd w:val="clear" w:color="auto" w:fill="D9D9D9" w:themeFill="background1" w:themeFillShade="D9"/>
            <w:vAlign w:val="center"/>
          </w:tcPr>
          <w:p w14:paraId="6B4382C7" w14:textId="59D0551D" w:rsidR="00AC07FC" w:rsidRPr="00FE6436" w:rsidRDefault="00AC07FC" w:rsidP="00AC07FC">
            <w:pPr>
              <w:widowControl/>
              <w:wordWrap/>
              <w:adjustRightInd/>
              <w:spacing w:before="120" w:after="120" w:line="200" w:lineRule="atLeast"/>
              <w:jc w:val="center"/>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ELECTRICAL</w:t>
            </w:r>
          </w:p>
        </w:tc>
      </w:tr>
      <w:tr w:rsidR="00AC07FC" w:rsidRPr="00FE6436" w14:paraId="18CDFB02" w14:textId="77777777" w:rsidTr="00F97F70">
        <w:tc>
          <w:tcPr>
            <w:tcW w:w="895" w:type="dxa"/>
            <w:vAlign w:val="center"/>
          </w:tcPr>
          <w:p w14:paraId="24283D89"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36CD77BA" w14:textId="4D109932" w:rsidR="00AC07FC" w:rsidRPr="00AD0837" w:rsidRDefault="00AC07FC" w:rsidP="00AC07FC">
            <w:pPr>
              <w:tabs>
                <w:tab w:val="left" w:pos="395"/>
              </w:tabs>
              <w:wordWrap/>
              <w:autoSpaceDE w:val="0"/>
              <w:autoSpaceDN w:val="0"/>
              <w:spacing w:before="60" w:after="60" w:line="240" w:lineRule="auto"/>
              <w:rPr>
                <w:rFonts w:ascii="Cambria" w:hAnsi="Cambria" w:cs="Calibri"/>
                <w:color w:val="000000"/>
                <w:sz w:val="18"/>
                <w:szCs w:val="18"/>
                <w:highlight w:val="yellow"/>
              </w:rPr>
            </w:pPr>
            <w:r w:rsidRPr="008812A3">
              <w:rPr>
                <w:rFonts w:ascii="Cambria" w:hAnsi="Cambria" w:cs="Calibri"/>
                <w:color w:val="000000"/>
                <w:sz w:val="18"/>
                <w:szCs w:val="18"/>
              </w:rPr>
              <w:t>All electrical equipment shall comply with electrical references &amp; standard that mentioned on material</w:t>
            </w:r>
            <w:r>
              <w:rPr>
                <w:rFonts w:ascii="Cambria" w:hAnsi="Cambria" w:cs="Calibri"/>
                <w:color w:val="000000"/>
                <w:sz w:val="18"/>
                <w:szCs w:val="18"/>
              </w:rPr>
              <w:t xml:space="preserve"> requisition. IPS-E-EL-100 (1). IPS-</w:t>
            </w:r>
            <w:r w:rsidRPr="004316B5">
              <w:rPr>
                <w:rFonts w:ascii="Cambria" w:hAnsi="Cambria" w:cs="Calibri"/>
                <w:color w:val="000000"/>
                <w:sz w:val="18"/>
                <w:szCs w:val="18"/>
              </w:rPr>
              <w:t>M-El-271</w:t>
            </w:r>
            <w:r>
              <w:rPr>
                <w:rFonts w:ascii="Cambria" w:hAnsi="Cambria" w:cs="Calibri"/>
                <w:color w:val="000000"/>
                <w:sz w:val="18"/>
                <w:szCs w:val="18"/>
              </w:rPr>
              <w:t xml:space="preserve"> (2), IPS-</w:t>
            </w:r>
            <w:r w:rsidRPr="004316B5">
              <w:rPr>
                <w:rFonts w:ascii="Cambria" w:hAnsi="Cambria" w:cs="Calibri"/>
                <w:color w:val="000000"/>
                <w:sz w:val="18"/>
                <w:szCs w:val="18"/>
              </w:rPr>
              <w:t>M-El-</w:t>
            </w:r>
            <w:r>
              <w:rPr>
                <w:rFonts w:ascii="Cambria" w:hAnsi="Cambria" w:cs="Calibri"/>
                <w:color w:val="000000"/>
                <w:sz w:val="18"/>
                <w:szCs w:val="18"/>
              </w:rPr>
              <w:t xml:space="preserve">161 (2), </w:t>
            </w:r>
            <w:r w:rsidRPr="008812A3">
              <w:rPr>
                <w:rFonts w:ascii="Cambria" w:hAnsi="Cambria" w:cs="Calibri"/>
                <w:color w:val="000000"/>
                <w:sz w:val="18"/>
                <w:szCs w:val="18"/>
              </w:rPr>
              <w:t>IPS-M-EL-131 (2)</w:t>
            </w:r>
          </w:p>
        </w:tc>
        <w:tc>
          <w:tcPr>
            <w:tcW w:w="2160" w:type="dxa"/>
            <w:vAlign w:val="center"/>
          </w:tcPr>
          <w:p w14:paraId="0376F4F0" w14:textId="4CBA23F6"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059F50EA" w14:textId="16D6AF0C"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DD15C1">
              <w:rPr>
                <w:rFonts w:ascii="Cambria" w:hAnsi="Cambria" w:cs="Calibri"/>
                <w:color w:val="000000"/>
                <w:sz w:val="18"/>
                <w:szCs w:val="18"/>
              </w:rPr>
              <w:t>Closed</w:t>
            </w:r>
          </w:p>
        </w:tc>
        <w:tc>
          <w:tcPr>
            <w:tcW w:w="1678" w:type="dxa"/>
            <w:gridSpan w:val="2"/>
            <w:vAlign w:val="center"/>
          </w:tcPr>
          <w:p w14:paraId="4BEFDD8D"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4C133B12"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12272E88" w14:textId="77777777" w:rsidTr="00F97F70">
        <w:tc>
          <w:tcPr>
            <w:tcW w:w="895" w:type="dxa"/>
            <w:vAlign w:val="center"/>
          </w:tcPr>
          <w:p w14:paraId="31232A8F"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2D247795" w14:textId="10D1F77F" w:rsidR="00AC07FC" w:rsidRPr="00AD0837" w:rsidRDefault="00AC07FC" w:rsidP="00AC07FC">
            <w:pPr>
              <w:tabs>
                <w:tab w:val="left" w:pos="395"/>
              </w:tabs>
              <w:wordWrap/>
              <w:autoSpaceDE w:val="0"/>
              <w:autoSpaceDN w:val="0"/>
              <w:spacing w:before="60" w:after="60" w:line="240" w:lineRule="auto"/>
              <w:jc w:val="left"/>
              <w:rPr>
                <w:rFonts w:ascii="Cambria" w:hAnsi="Cambria" w:cs="Calibri"/>
                <w:color w:val="000000"/>
                <w:sz w:val="18"/>
                <w:szCs w:val="18"/>
                <w:highlight w:val="yellow"/>
              </w:rPr>
            </w:pPr>
            <w:r w:rsidRPr="008812A3">
              <w:rPr>
                <w:rFonts w:ascii="Cambria" w:hAnsi="Cambria" w:cs="Calibri"/>
                <w:color w:val="000000"/>
                <w:sz w:val="18"/>
                <w:szCs w:val="18"/>
              </w:rPr>
              <w:t xml:space="preserve">All documents related to electrical equipment shall be submitted by vendor such as preliminary load list, electrical equipment list, </w:t>
            </w:r>
            <w:r>
              <w:rPr>
                <w:rFonts w:ascii="Cambria" w:hAnsi="Cambria" w:cs="Calibri"/>
                <w:color w:val="000000"/>
                <w:sz w:val="18"/>
                <w:szCs w:val="18"/>
              </w:rPr>
              <w:t>cable list &amp; . . .</w:t>
            </w:r>
          </w:p>
        </w:tc>
        <w:tc>
          <w:tcPr>
            <w:tcW w:w="2160" w:type="dxa"/>
            <w:vAlign w:val="center"/>
          </w:tcPr>
          <w:p w14:paraId="6B0C5B7B" w14:textId="1C026272"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tcPr>
          <w:p w14:paraId="541E5B0B" w14:textId="26BF60B0"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57234A">
              <w:rPr>
                <w:rFonts w:ascii="Cambria" w:hAnsi="Cambria" w:cs="Calibri"/>
                <w:color w:val="000000"/>
                <w:sz w:val="18"/>
                <w:szCs w:val="18"/>
              </w:rPr>
              <w:t>Closed</w:t>
            </w:r>
          </w:p>
        </w:tc>
        <w:tc>
          <w:tcPr>
            <w:tcW w:w="1678" w:type="dxa"/>
            <w:gridSpan w:val="2"/>
            <w:vAlign w:val="center"/>
          </w:tcPr>
          <w:p w14:paraId="2B979B6D"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723263AF"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60F31331" w14:textId="77777777" w:rsidTr="00F97F70">
        <w:tc>
          <w:tcPr>
            <w:tcW w:w="895" w:type="dxa"/>
            <w:vAlign w:val="center"/>
          </w:tcPr>
          <w:p w14:paraId="0430D7EC"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60D83B45" w14:textId="62107EEE" w:rsidR="00AC07FC" w:rsidRPr="00FE6436" w:rsidRDefault="00AC07FC" w:rsidP="00AC07FC">
            <w:pPr>
              <w:tabs>
                <w:tab w:val="left" w:pos="395"/>
              </w:tabs>
              <w:wordWrap/>
              <w:autoSpaceDE w:val="0"/>
              <w:autoSpaceDN w:val="0"/>
              <w:spacing w:before="60" w:after="60" w:line="240" w:lineRule="auto"/>
              <w:jc w:val="left"/>
              <w:rPr>
                <w:rFonts w:ascii="Cambria" w:hAnsi="Cambria" w:cs="Calibri"/>
                <w:color w:val="000000"/>
                <w:sz w:val="18"/>
                <w:szCs w:val="18"/>
              </w:rPr>
            </w:pPr>
            <w:r>
              <w:rPr>
                <w:rFonts w:ascii="Cambria" w:hAnsi="Cambria" w:cs="Calibri"/>
                <w:color w:val="000000"/>
                <w:sz w:val="18"/>
                <w:szCs w:val="18"/>
              </w:rPr>
              <w:t>The rated voltage of project is 3pahse, 400/230 V, 50 Hz. Please consider them for detail design.</w:t>
            </w:r>
          </w:p>
        </w:tc>
        <w:tc>
          <w:tcPr>
            <w:tcW w:w="2160" w:type="dxa"/>
            <w:vAlign w:val="center"/>
          </w:tcPr>
          <w:p w14:paraId="6266AB4B" w14:textId="22876D3B"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tcPr>
          <w:p w14:paraId="17C6454C" w14:textId="16ED0C11"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57234A">
              <w:rPr>
                <w:rFonts w:ascii="Cambria" w:hAnsi="Cambria" w:cs="Calibri"/>
                <w:color w:val="000000"/>
                <w:sz w:val="18"/>
                <w:szCs w:val="18"/>
              </w:rPr>
              <w:t>Closed</w:t>
            </w:r>
          </w:p>
        </w:tc>
        <w:tc>
          <w:tcPr>
            <w:tcW w:w="1678" w:type="dxa"/>
            <w:gridSpan w:val="2"/>
            <w:vAlign w:val="center"/>
          </w:tcPr>
          <w:p w14:paraId="2C5D416A"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10A339F5"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2F0DF01C" w14:textId="77777777" w:rsidTr="00F97F70">
        <w:tc>
          <w:tcPr>
            <w:tcW w:w="895" w:type="dxa"/>
            <w:vAlign w:val="center"/>
          </w:tcPr>
          <w:p w14:paraId="68341890"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319F3D61" w14:textId="2DE2485A" w:rsidR="00AC07FC" w:rsidRPr="00FE6436" w:rsidRDefault="00AC07FC" w:rsidP="00AC07FC">
            <w:pPr>
              <w:tabs>
                <w:tab w:val="left" w:pos="395"/>
              </w:tabs>
              <w:wordWrap/>
              <w:autoSpaceDE w:val="0"/>
              <w:autoSpaceDN w:val="0"/>
              <w:spacing w:before="60" w:after="60" w:line="240" w:lineRule="auto"/>
              <w:jc w:val="left"/>
              <w:rPr>
                <w:rFonts w:ascii="Cambria" w:hAnsi="Cambria" w:cs="Calibri"/>
                <w:color w:val="000000"/>
                <w:sz w:val="18"/>
                <w:szCs w:val="18"/>
              </w:rPr>
            </w:pPr>
            <w:r w:rsidRPr="008812A3">
              <w:rPr>
                <w:rFonts w:ascii="Cambria" w:hAnsi="Cambria" w:cs="Calibri"/>
                <w:color w:val="000000"/>
                <w:sz w:val="18"/>
                <w:szCs w:val="18"/>
              </w:rPr>
              <w:t>Vendor list &amp; sub vendor list of manufacture shall be according to project AVL.</w:t>
            </w:r>
          </w:p>
        </w:tc>
        <w:tc>
          <w:tcPr>
            <w:tcW w:w="2160" w:type="dxa"/>
            <w:vAlign w:val="center"/>
          </w:tcPr>
          <w:p w14:paraId="45028FC0" w14:textId="407644A7"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tcPr>
          <w:p w14:paraId="0E51869B" w14:textId="1EF4B0A2"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57234A">
              <w:rPr>
                <w:rFonts w:ascii="Cambria" w:hAnsi="Cambria" w:cs="Calibri"/>
                <w:color w:val="000000"/>
                <w:sz w:val="18"/>
                <w:szCs w:val="18"/>
              </w:rPr>
              <w:t>Closed</w:t>
            </w:r>
          </w:p>
        </w:tc>
        <w:tc>
          <w:tcPr>
            <w:tcW w:w="1678" w:type="dxa"/>
            <w:gridSpan w:val="2"/>
            <w:vAlign w:val="center"/>
          </w:tcPr>
          <w:p w14:paraId="68A59138"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32C0F1ED"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073EF162" w14:textId="77777777" w:rsidTr="00F97F70">
        <w:tc>
          <w:tcPr>
            <w:tcW w:w="895" w:type="dxa"/>
            <w:vAlign w:val="center"/>
          </w:tcPr>
          <w:p w14:paraId="1BFC0073"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2DA9EE35" w14:textId="5CFE8101" w:rsidR="00AC07FC" w:rsidRPr="00FE6436" w:rsidRDefault="00AC07FC" w:rsidP="00AC07FC">
            <w:pPr>
              <w:tabs>
                <w:tab w:val="left" w:pos="395"/>
              </w:tabs>
              <w:wordWrap/>
              <w:autoSpaceDE w:val="0"/>
              <w:autoSpaceDN w:val="0"/>
              <w:spacing w:before="60" w:after="60" w:line="240" w:lineRule="auto"/>
              <w:jc w:val="left"/>
              <w:rPr>
                <w:rFonts w:ascii="Cambria" w:hAnsi="Cambria" w:cs="Calibri"/>
                <w:color w:val="000000"/>
                <w:sz w:val="18"/>
                <w:szCs w:val="18"/>
              </w:rPr>
            </w:pPr>
            <w:r w:rsidRPr="008812A3">
              <w:rPr>
                <w:rFonts w:ascii="Cambria" w:hAnsi="Cambria" w:cs="Calibri"/>
                <w:color w:val="000000"/>
                <w:sz w:val="18"/>
                <w:szCs w:val="18"/>
              </w:rPr>
              <w:t>Motor shall be manufactured &amp; tested in accordance with the latest applicable sections of the IEC standards. Project specification shall be applied as well.</w:t>
            </w:r>
          </w:p>
        </w:tc>
        <w:tc>
          <w:tcPr>
            <w:tcW w:w="2160" w:type="dxa"/>
            <w:vAlign w:val="center"/>
          </w:tcPr>
          <w:p w14:paraId="6B242418" w14:textId="14349ACE"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tcPr>
          <w:p w14:paraId="64899970" w14:textId="2C290321"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57234A">
              <w:rPr>
                <w:rFonts w:ascii="Cambria" w:hAnsi="Cambria" w:cs="Calibri"/>
                <w:color w:val="000000"/>
                <w:sz w:val="18"/>
                <w:szCs w:val="18"/>
              </w:rPr>
              <w:t>Closed</w:t>
            </w:r>
          </w:p>
        </w:tc>
        <w:tc>
          <w:tcPr>
            <w:tcW w:w="1678" w:type="dxa"/>
            <w:gridSpan w:val="2"/>
            <w:vAlign w:val="center"/>
          </w:tcPr>
          <w:p w14:paraId="0DD04D1C"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0B2AE279"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02AD42EC" w14:textId="77777777" w:rsidTr="00F97F70">
        <w:tc>
          <w:tcPr>
            <w:tcW w:w="895" w:type="dxa"/>
            <w:vAlign w:val="center"/>
          </w:tcPr>
          <w:p w14:paraId="14BF03A3"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7EFB3F2E" w14:textId="2AA7FB2D" w:rsidR="00AC07FC" w:rsidRPr="00FE6436" w:rsidRDefault="00AC07FC" w:rsidP="00AC07FC">
            <w:pPr>
              <w:tabs>
                <w:tab w:val="left" w:pos="395"/>
              </w:tabs>
              <w:wordWrap/>
              <w:autoSpaceDE w:val="0"/>
              <w:autoSpaceDN w:val="0"/>
              <w:spacing w:before="60" w:after="60" w:line="240" w:lineRule="auto"/>
              <w:jc w:val="left"/>
              <w:rPr>
                <w:rFonts w:ascii="Cambria" w:hAnsi="Cambria" w:cs="Calibri"/>
                <w:color w:val="000000"/>
                <w:sz w:val="18"/>
                <w:szCs w:val="18"/>
              </w:rPr>
            </w:pPr>
            <w:r w:rsidRPr="008812A3">
              <w:rPr>
                <w:rFonts w:ascii="Cambria" w:hAnsi="Cambria" w:cs="Calibri"/>
                <w:color w:val="000000"/>
                <w:sz w:val="18"/>
                <w:szCs w:val="18"/>
              </w:rPr>
              <w:t>Environmental criteria f</w:t>
            </w:r>
            <w:r>
              <w:rPr>
                <w:rFonts w:ascii="Cambria" w:hAnsi="Cambria" w:cs="Calibri"/>
                <w:color w:val="000000"/>
                <w:sz w:val="18"/>
                <w:szCs w:val="18"/>
              </w:rPr>
              <w:t xml:space="preserve">or design of electrical systems, </w:t>
            </w:r>
            <w:r w:rsidRPr="008812A3">
              <w:rPr>
                <w:rFonts w:ascii="Cambria" w:hAnsi="Cambria" w:cs="Calibri"/>
                <w:color w:val="000000"/>
                <w:sz w:val="18"/>
                <w:szCs w:val="18"/>
              </w:rPr>
              <w:t>shall be considered by vendor (According to Electrical System Design Criteria)</w:t>
            </w:r>
          </w:p>
        </w:tc>
        <w:tc>
          <w:tcPr>
            <w:tcW w:w="2160" w:type="dxa"/>
            <w:vAlign w:val="center"/>
          </w:tcPr>
          <w:p w14:paraId="07B3C60B" w14:textId="41238609"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tcPr>
          <w:p w14:paraId="16C15111" w14:textId="3C69DF62"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57234A">
              <w:rPr>
                <w:rFonts w:ascii="Cambria" w:hAnsi="Cambria" w:cs="Calibri"/>
                <w:color w:val="000000"/>
                <w:sz w:val="18"/>
                <w:szCs w:val="18"/>
              </w:rPr>
              <w:t>Closed</w:t>
            </w:r>
          </w:p>
        </w:tc>
        <w:tc>
          <w:tcPr>
            <w:tcW w:w="1678" w:type="dxa"/>
            <w:gridSpan w:val="2"/>
            <w:vAlign w:val="center"/>
          </w:tcPr>
          <w:p w14:paraId="114FAE14"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38D5F1E2"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2B1CF3C0" w14:textId="77777777" w:rsidTr="00F97F70">
        <w:tc>
          <w:tcPr>
            <w:tcW w:w="895" w:type="dxa"/>
            <w:vAlign w:val="center"/>
          </w:tcPr>
          <w:p w14:paraId="620333D0"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095BB1D6" w14:textId="77777777" w:rsidR="00AC07FC" w:rsidRPr="008812A3" w:rsidRDefault="00AC07FC" w:rsidP="00AC07FC">
            <w:pPr>
              <w:pStyle w:val="ListParagraph"/>
              <w:numPr>
                <w:ilvl w:val="0"/>
                <w:numId w:val="13"/>
              </w:numPr>
              <w:wordWrap/>
              <w:spacing w:line="240" w:lineRule="auto"/>
              <w:ind w:left="420" w:hanging="420"/>
              <w:rPr>
                <w:rFonts w:ascii="Cambria" w:hAnsi="Cambria" w:cs="Calibri"/>
                <w:color w:val="000000"/>
                <w:sz w:val="18"/>
                <w:szCs w:val="18"/>
              </w:rPr>
            </w:pPr>
            <w:r w:rsidRPr="008812A3">
              <w:rPr>
                <w:rFonts w:ascii="Cambria" w:hAnsi="Cambria" w:cs="Calibri"/>
                <w:color w:val="000000"/>
                <w:sz w:val="18"/>
                <w:szCs w:val="18"/>
              </w:rPr>
              <w:t>Vendor shall issue required cable list.</w:t>
            </w:r>
          </w:p>
          <w:p w14:paraId="2FE79DB6" w14:textId="1DC212F8" w:rsidR="00AC07FC" w:rsidRPr="00FE6436" w:rsidRDefault="00AC07FC" w:rsidP="00AC07FC">
            <w:pPr>
              <w:tabs>
                <w:tab w:val="left" w:pos="395"/>
              </w:tabs>
              <w:wordWrap/>
              <w:autoSpaceDE w:val="0"/>
              <w:autoSpaceDN w:val="0"/>
              <w:spacing w:before="60" w:after="60" w:line="240" w:lineRule="auto"/>
              <w:jc w:val="left"/>
              <w:rPr>
                <w:rFonts w:ascii="Cambria" w:hAnsi="Cambria" w:cs="Calibri"/>
                <w:color w:val="000000"/>
                <w:sz w:val="18"/>
                <w:szCs w:val="18"/>
              </w:rPr>
            </w:pPr>
            <w:r w:rsidRPr="008812A3">
              <w:rPr>
                <w:rFonts w:ascii="Cambria" w:hAnsi="Cambria" w:cs="Calibri"/>
                <w:color w:val="000000"/>
                <w:sz w:val="18"/>
                <w:szCs w:val="18"/>
              </w:rPr>
              <w:t>Cables shall be according to “BK-GNRAL-PEDCO-000-EL-SP-0014”.</w:t>
            </w:r>
          </w:p>
        </w:tc>
        <w:tc>
          <w:tcPr>
            <w:tcW w:w="2160" w:type="dxa"/>
            <w:vAlign w:val="center"/>
          </w:tcPr>
          <w:p w14:paraId="639A1F37" w14:textId="0AD9DFC3"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tcPr>
          <w:p w14:paraId="2AAC617D" w14:textId="44AB76A3"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57234A">
              <w:rPr>
                <w:rFonts w:ascii="Cambria" w:hAnsi="Cambria" w:cs="Calibri"/>
                <w:color w:val="000000"/>
                <w:sz w:val="18"/>
                <w:szCs w:val="18"/>
              </w:rPr>
              <w:t>Closed</w:t>
            </w:r>
          </w:p>
        </w:tc>
        <w:tc>
          <w:tcPr>
            <w:tcW w:w="1678" w:type="dxa"/>
            <w:gridSpan w:val="2"/>
            <w:vAlign w:val="center"/>
          </w:tcPr>
          <w:p w14:paraId="3224D074"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495DB607"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2313D285" w14:textId="77777777" w:rsidTr="00F97F70">
        <w:tc>
          <w:tcPr>
            <w:tcW w:w="895" w:type="dxa"/>
            <w:vAlign w:val="center"/>
          </w:tcPr>
          <w:p w14:paraId="10BFD1FD"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29E78418" w14:textId="395E7EB9" w:rsidR="00AC07FC" w:rsidRPr="00FE6436" w:rsidRDefault="00AC07FC" w:rsidP="00AC07FC">
            <w:pPr>
              <w:tabs>
                <w:tab w:val="left" w:pos="395"/>
              </w:tabs>
              <w:wordWrap/>
              <w:autoSpaceDE w:val="0"/>
              <w:autoSpaceDN w:val="0"/>
              <w:spacing w:before="60" w:after="60" w:line="240" w:lineRule="auto"/>
              <w:jc w:val="left"/>
              <w:rPr>
                <w:rFonts w:ascii="Cambria" w:hAnsi="Cambria" w:cs="Calibri"/>
                <w:color w:val="000000"/>
                <w:sz w:val="18"/>
                <w:szCs w:val="18"/>
              </w:rPr>
            </w:pPr>
            <w:r w:rsidRPr="008C0A69">
              <w:rPr>
                <w:rFonts w:ascii="Cambria" w:hAnsi="Cambria" w:cs="Calibri"/>
                <w:color w:val="000000"/>
                <w:sz w:val="18"/>
                <w:szCs w:val="18"/>
              </w:rPr>
              <w:t>Required Electrical specifications have been attached. Vendor shall follow them.</w:t>
            </w:r>
            <w:r w:rsidRPr="00B57E4E">
              <w:rPr>
                <w:rFonts w:ascii="Cambria" w:hAnsi="Cambria" w:cs="Calibri"/>
                <w:color w:val="000000"/>
                <w:sz w:val="18"/>
                <w:szCs w:val="18"/>
                <w:highlight w:val="yellow"/>
              </w:rPr>
              <w:t xml:space="preserve"> </w:t>
            </w:r>
          </w:p>
        </w:tc>
        <w:tc>
          <w:tcPr>
            <w:tcW w:w="2160" w:type="dxa"/>
            <w:vAlign w:val="center"/>
          </w:tcPr>
          <w:p w14:paraId="31C35480" w14:textId="636A032B"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tcPr>
          <w:p w14:paraId="2D8D8CCA" w14:textId="00F3225C"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57234A">
              <w:rPr>
                <w:rFonts w:ascii="Cambria" w:hAnsi="Cambria" w:cs="Calibri"/>
                <w:color w:val="000000"/>
                <w:sz w:val="18"/>
                <w:szCs w:val="18"/>
              </w:rPr>
              <w:t>Closed</w:t>
            </w:r>
          </w:p>
        </w:tc>
        <w:tc>
          <w:tcPr>
            <w:tcW w:w="1678" w:type="dxa"/>
            <w:gridSpan w:val="2"/>
            <w:vAlign w:val="center"/>
          </w:tcPr>
          <w:p w14:paraId="2A5EF681"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18237387"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57374BCE" w14:textId="77777777" w:rsidTr="00F97F70">
        <w:tc>
          <w:tcPr>
            <w:tcW w:w="895" w:type="dxa"/>
            <w:vAlign w:val="center"/>
          </w:tcPr>
          <w:p w14:paraId="4C5AED12"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5745A561" w14:textId="793055BF" w:rsidR="00AC07FC" w:rsidRPr="00FE6436" w:rsidRDefault="00AC07FC" w:rsidP="00AC07FC">
            <w:pPr>
              <w:tabs>
                <w:tab w:val="left" w:pos="395"/>
              </w:tabs>
              <w:wordWrap/>
              <w:autoSpaceDE w:val="0"/>
              <w:autoSpaceDN w:val="0"/>
              <w:spacing w:before="60" w:after="60" w:line="240" w:lineRule="auto"/>
              <w:jc w:val="left"/>
              <w:rPr>
                <w:rFonts w:ascii="Cambria" w:hAnsi="Cambria" w:cs="Calibri"/>
                <w:color w:val="000000"/>
                <w:sz w:val="18"/>
                <w:szCs w:val="18"/>
              </w:rPr>
            </w:pPr>
            <w:r w:rsidRPr="008718FD">
              <w:rPr>
                <w:rFonts w:ascii="Cambria" w:hAnsi="Cambria" w:cs="Calibri"/>
                <w:color w:val="000000"/>
                <w:sz w:val="18"/>
                <w:szCs w:val="18"/>
              </w:rPr>
              <w:t>A complete set of spare parts for commissioning s</w:t>
            </w:r>
            <w:r>
              <w:rPr>
                <w:rFonts w:ascii="Cambria" w:hAnsi="Cambria" w:cs="Calibri"/>
                <w:color w:val="000000"/>
                <w:sz w:val="18"/>
                <w:szCs w:val="18"/>
              </w:rPr>
              <w:t>hall be supplied for each electrical equipment</w:t>
            </w:r>
          </w:p>
        </w:tc>
        <w:tc>
          <w:tcPr>
            <w:tcW w:w="2160" w:type="dxa"/>
            <w:vAlign w:val="center"/>
          </w:tcPr>
          <w:p w14:paraId="25E64BE9" w14:textId="750885D3"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tcPr>
          <w:p w14:paraId="0EFB030A" w14:textId="0A79E06B"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57234A">
              <w:rPr>
                <w:rFonts w:ascii="Cambria" w:hAnsi="Cambria" w:cs="Calibri"/>
                <w:color w:val="000000"/>
                <w:sz w:val="18"/>
                <w:szCs w:val="18"/>
              </w:rPr>
              <w:t>Closed</w:t>
            </w:r>
          </w:p>
        </w:tc>
        <w:tc>
          <w:tcPr>
            <w:tcW w:w="1678" w:type="dxa"/>
            <w:gridSpan w:val="2"/>
            <w:vAlign w:val="center"/>
          </w:tcPr>
          <w:p w14:paraId="4EB03E7E"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5A5A59E3"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105256AA" w14:textId="77777777" w:rsidTr="00F97F70">
        <w:tc>
          <w:tcPr>
            <w:tcW w:w="895" w:type="dxa"/>
            <w:vAlign w:val="center"/>
          </w:tcPr>
          <w:p w14:paraId="7F63FEB7" w14:textId="77777777" w:rsidR="00AC07FC" w:rsidRPr="00FE6436" w:rsidRDefault="00AC07FC" w:rsidP="00AC07F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3A2FAD5D" w14:textId="4E5678B9" w:rsidR="00AC07FC" w:rsidRPr="00FE6436" w:rsidRDefault="00AC07FC" w:rsidP="00AC07FC">
            <w:pPr>
              <w:tabs>
                <w:tab w:val="left" w:pos="395"/>
              </w:tabs>
              <w:wordWrap/>
              <w:autoSpaceDE w:val="0"/>
              <w:autoSpaceDN w:val="0"/>
              <w:spacing w:before="60" w:after="60" w:line="240" w:lineRule="auto"/>
              <w:jc w:val="left"/>
              <w:rPr>
                <w:rFonts w:ascii="Cambria" w:hAnsi="Cambria" w:cs="Calibri"/>
                <w:color w:val="000000"/>
                <w:sz w:val="18"/>
                <w:szCs w:val="18"/>
              </w:rPr>
            </w:pPr>
            <w:r w:rsidRPr="00204413">
              <w:rPr>
                <w:rFonts w:ascii="Cambria" w:hAnsi="Cambria" w:cs="Calibri"/>
                <w:color w:val="000000"/>
                <w:sz w:val="18"/>
                <w:szCs w:val="18"/>
              </w:rPr>
              <w:t>Data Sheets for LV Induction Motors</w:t>
            </w:r>
            <w:r>
              <w:rPr>
                <w:rFonts w:ascii="Cambria" w:hAnsi="Cambria" w:cs="Calibri"/>
                <w:color w:val="000000"/>
                <w:sz w:val="18"/>
                <w:szCs w:val="18"/>
              </w:rPr>
              <w:t xml:space="preserve"> shall be filled for all motors and submitted.</w:t>
            </w:r>
          </w:p>
        </w:tc>
        <w:tc>
          <w:tcPr>
            <w:tcW w:w="2160" w:type="dxa"/>
            <w:vAlign w:val="center"/>
          </w:tcPr>
          <w:p w14:paraId="521A9E6D" w14:textId="6302DD7F"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tcPr>
          <w:p w14:paraId="623CAD0A" w14:textId="00A316CF"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57234A">
              <w:rPr>
                <w:rFonts w:ascii="Cambria" w:hAnsi="Cambria" w:cs="Calibri"/>
                <w:color w:val="000000"/>
                <w:sz w:val="18"/>
                <w:szCs w:val="18"/>
              </w:rPr>
              <w:t>Closed</w:t>
            </w:r>
          </w:p>
        </w:tc>
        <w:tc>
          <w:tcPr>
            <w:tcW w:w="1678" w:type="dxa"/>
            <w:gridSpan w:val="2"/>
            <w:vAlign w:val="center"/>
          </w:tcPr>
          <w:p w14:paraId="4CC7329F"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10EDDD60"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C07FC" w:rsidRPr="00FE6436" w14:paraId="21B99715" w14:textId="77777777" w:rsidTr="00F97F70">
        <w:trPr>
          <w:gridAfter w:val="1"/>
          <w:wAfter w:w="56" w:type="dxa"/>
        </w:trPr>
        <w:tc>
          <w:tcPr>
            <w:tcW w:w="15257" w:type="dxa"/>
            <w:gridSpan w:val="7"/>
            <w:shd w:val="clear" w:color="auto" w:fill="D9D9D9" w:themeFill="background1" w:themeFillShade="D9"/>
            <w:vAlign w:val="center"/>
          </w:tcPr>
          <w:p w14:paraId="405BEDAB" w14:textId="25437CD7" w:rsidR="00AC07FC" w:rsidRPr="00FE6436" w:rsidRDefault="00AC07FC" w:rsidP="00AC07FC">
            <w:pPr>
              <w:widowControl/>
              <w:wordWrap/>
              <w:adjustRightInd/>
              <w:spacing w:before="120" w:after="120" w:line="200" w:lineRule="atLeast"/>
              <w:jc w:val="center"/>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STRUCTURE</w:t>
            </w:r>
          </w:p>
        </w:tc>
      </w:tr>
      <w:tr w:rsidR="00AC07FC" w:rsidRPr="00FE6436" w14:paraId="12DE3377" w14:textId="77777777" w:rsidTr="00F97F70">
        <w:tc>
          <w:tcPr>
            <w:tcW w:w="895" w:type="dxa"/>
            <w:vAlign w:val="center"/>
          </w:tcPr>
          <w:p w14:paraId="260E1AF8" w14:textId="77777777" w:rsidR="00AC07FC" w:rsidRPr="00FE6436" w:rsidRDefault="00AC07FC" w:rsidP="00AC07F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50" w:type="dxa"/>
            <w:shd w:val="clear" w:color="auto" w:fill="FFFFFF" w:themeFill="background1"/>
            <w:vAlign w:val="center"/>
          </w:tcPr>
          <w:p w14:paraId="062D5E8F" w14:textId="631BBF50" w:rsidR="00AC07FC" w:rsidRPr="00FE6436" w:rsidRDefault="00AC07FC" w:rsidP="00AC07FC">
            <w:pPr>
              <w:tabs>
                <w:tab w:val="left" w:pos="395"/>
              </w:tabs>
              <w:wordWrap/>
              <w:autoSpaceDE w:val="0"/>
              <w:autoSpaceDN w:val="0"/>
              <w:spacing w:before="60" w:after="60" w:line="240" w:lineRule="auto"/>
              <w:rPr>
                <w:rFonts w:ascii="Cambria" w:hAnsi="Cambria" w:cs="Calibri"/>
                <w:color w:val="000000"/>
                <w:sz w:val="18"/>
                <w:szCs w:val="18"/>
              </w:rPr>
            </w:pPr>
            <w:r w:rsidRPr="006800AB">
              <w:rPr>
                <w:rFonts w:ascii="Cambria" w:hAnsi="Cambria" w:cs="Calibri"/>
                <w:color w:val="000000"/>
                <w:sz w:val="18"/>
                <w:szCs w:val="18"/>
              </w:rPr>
              <w:t>All cranes must comply with the specifications stated in the architectural and structural documents of the units.</w:t>
            </w:r>
          </w:p>
        </w:tc>
        <w:tc>
          <w:tcPr>
            <w:tcW w:w="2160" w:type="dxa"/>
            <w:vAlign w:val="center"/>
          </w:tcPr>
          <w:p w14:paraId="15914BD9" w14:textId="7FF83610" w:rsidR="00AC07FC" w:rsidRPr="00FE6436" w:rsidRDefault="00AC07FC" w:rsidP="00AC07FC">
            <w:pPr>
              <w:tabs>
                <w:tab w:val="left" w:pos="395"/>
              </w:tabs>
              <w:wordWrap/>
              <w:autoSpaceDE w:val="0"/>
              <w:autoSpaceDN w:val="0"/>
              <w:spacing w:before="60" w:after="60" w:line="240" w:lineRule="auto"/>
              <w:jc w:val="center"/>
              <w:rPr>
                <w:rFonts w:asciiTheme="minorHAnsi" w:eastAsia="SimSun" w:hAnsiTheme="minorHAnsi" w:cstheme="minorHAnsi"/>
                <w:color w:val="FF0000"/>
                <w:sz w:val="20"/>
                <w:szCs w:val="20"/>
                <w:lang w:eastAsia="zh-CN"/>
              </w:rPr>
            </w:pPr>
            <w:r w:rsidRPr="00FE6436">
              <w:rPr>
                <w:rFonts w:ascii="Cambria" w:hAnsi="Cambria" w:cs="Calibri"/>
                <w:color w:val="000000"/>
                <w:sz w:val="18"/>
                <w:szCs w:val="18"/>
              </w:rPr>
              <w:t>confirm</w:t>
            </w:r>
            <w:r>
              <w:rPr>
                <w:rFonts w:ascii="Cambria" w:hAnsi="Cambria" w:cs="Calibri"/>
                <w:color w:val="000000"/>
                <w:sz w:val="18"/>
                <w:szCs w:val="18"/>
              </w:rPr>
              <w:t>ed</w:t>
            </w:r>
          </w:p>
        </w:tc>
        <w:tc>
          <w:tcPr>
            <w:tcW w:w="1710" w:type="dxa"/>
            <w:shd w:val="clear" w:color="auto" w:fill="92D050"/>
            <w:vAlign w:val="center"/>
          </w:tcPr>
          <w:p w14:paraId="02178AA5" w14:textId="7C06AC0C" w:rsidR="00AC07FC" w:rsidRPr="00DD15C1" w:rsidRDefault="00AC07FC" w:rsidP="00AC07FC">
            <w:pPr>
              <w:widowControl/>
              <w:wordWrap/>
              <w:adjustRightInd/>
              <w:spacing w:line="240" w:lineRule="auto"/>
              <w:jc w:val="left"/>
              <w:textAlignment w:val="auto"/>
              <w:rPr>
                <w:rFonts w:ascii="Cambria" w:hAnsi="Cambria" w:cs="Calibri"/>
                <w:color w:val="000000"/>
                <w:sz w:val="18"/>
                <w:szCs w:val="18"/>
              </w:rPr>
            </w:pPr>
            <w:r w:rsidRPr="00DD15C1">
              <w:rPr>
                <w:rFonts w:ascii="Cambria" w:hAnsi="Cambria" w:cs="Calibri"/>
                <w:color w:val="000000"/>
                <w:sz w:val="18"/>
                <w:szCs w:val="18"/>
              </w:rPr>
              <w:t>Closed</w:t>
            </w:r>
          </w:p>
        </w:tc>
        <w:tc>
          <w:tcPr>
            <w:tcW w:w="1678" w:type="dxa"/>
            <w:gridSpan w:val="2"/>
            <w:vAlign w:val="center"/>
          </w:tcPr>
          <w:p w14:paraId="5C2E8201"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gridSpan w:val="2"/>
            <w:vAlign w:val="center"/>
          </w:tcPr>
          <w:p w14:paraId="7F3E44B1" w14:textId="77777777" w:rsidR="00AC07FC" w:rsidRPr="00FE6436" w:rsidRDefault="00AC07FC" w:rsidP="00AC07F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bl>
    <w:p w14:paraId="0C2DE0D0" w14:textId="33180D57" w:rsidR="00860280" w:rsidRPr="0041630B" w:rsidRDefault="00211E0D" w:rsidP="004421FA">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noProof/>
          <w:sz w:val="20"/>
          <w:szCs w:val="20"/>
          <w:lang w:eastAsia="en-US"/>
        </w:rPr>
        <w:drawing>
          <wp:anchor distT="0" distB="0" distL="114300" distR="114300" simplePos="0" relativeHeight="251658240" behindDoc="1" locked="0" layoutInCell="1" allowOverlap="1" wp14:anchorId="3CC49E2B" wp14:editId="3C100DAB">
            <wp:simplePos x="0" y="0"/>
            <wp:positionH relativeFrom="margin">
              <wp:posOffset>3518038</wp:posOffset>
            </wp:positionH>
            <wp:positionV relativeFrom="paragraph">
              <wp:posOffset>2306127</wp:posOffset>
            </wp:positionV>
            <wp:extent cx="2289048" cy="19050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مهندس شوندی.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9048" cy="1905000"/>
                    </a:xfrm>
                    <a:prstGeom prst="rect">
                      <a:avLst/>
                    </a:prstGeom>
                  </pic:spPr>
                </pic:pic>
              </a:graphicData>
            </a:graphic>
            <wp14:sizeRelH relativeFrom="margin">
              <wp14:pctWidth>0</wp14:pctWidth>
            </wp14:sizeRelH>
            <wp14:sizeRelV relativeFrom="margin">
              <wp14:pctHeight>0</wp14:pctHeight>
            </wp14:sizeRelV>
          </wp:anchor>
        </w:drawing>
      </w:r>
    </w:p>
    <w:sectPr w:rsidR="00860280" w:rsidRPr="0041630B" w:rsidSect="001136FF">
      <w:headerReference w:type="default" r:id="rId11"/>
      <w:footerReference w:type="default" r:id="rId12"/>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7A6EF" w14:textId="77777777" w:rsidR="00E03CB8" w:rsidRDefault="00E03CB8" w:rsidP="00FE509A">
      <w:pPr>
        <w:spacing w:line="240" w:lineRule="auto"/>
      </w:pPr>
      <w:r>
        <w:separator/>
      </w:r>
    </w:p>
  </w:endnote>
  <w:endnote w:type="continuationSeparator" w:id="0">
    <w:p w14:paraId="379268CF" w14:textId="77777777" w:rsidR="00E03CB8" w:rsidRDefault="00E03CB8"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390ABB" w:rsidRPr="008224B4" w:rsidRDefault="00390ABB">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880302">
              <w:rPr>
                <w:rFonts w:asciiTheme="minorHAnsi" w:hAnsiTheme="minorHAnsi"/>
                <w:noProof/>
                <w:sz w:val="24"/>
                <w:szCs w:val="24"/>
              </w:rPr>
              <w:t>3</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880302">
              <w:rPr>
                <w:rFonts w:asciiTheme="minorHAnsi" w:hAnsiTheme="minorHAnsi"/>
                <w:noProof/>
                <w:sz w:val="24"/>
                <w:szCs w:val="24"/>
              </w:rPr>
              <w:t>7</w:t>
            </w:r>
            <w:r w:rsidRPr="008224B4">
              <w:rPr>
                <w:rFonts w:asciiTheme="minorHAnsi" w:hAnsiTheme="minorHAnsi"/>
                <w:sz w:val="24"/>
                <w:szCs w:val="24"/>
              </w:rPr>
              <w:fldChar w:fldCharType="end"/>
            </w:r>
          </w:p>
        </w:sdtContent>
      </w:sdt>
    </w:sdtContent>
  </w:sdt>
  <w:p w14:paraId="4A10A37C" w14:textId="77777777" w:rsidR="00390ABB" w:rsidRDefault="00390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969A6" w14:textId="77777777" w:rsidR="00E03CB8" w:rsidRDefault="00E03CB8" w:rsidP="00FE509A">
      <w:pPr>
        <w:spacing w:line="240" w:lineRule="auto"/>
      </w:pPr>
      <w:r>
        <w:separator/>
      </w:r>
    </w:p>
  </w:footnote>
  <w:footnote w:type="continuationSeparator" w:id="0">
    <w:p w14:paraId="72192E48" w14:textId="77777777" w:rsidR="00E03CB8" w:rsidRDefault="00E03CB8"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95"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329"/>
    </w:tblGrid>
    <w:tr w:rsidR="00174C0C" w:rsidRPr="00456FF2" w14:paraId="72641E48" w14:textId="77777777" w:rsidTr="00AC6736">
      <w:trPr>
        <w:trHeight w:val="800"/>
        <w:jc w:val="center"/>
      </w:trPr>
      <w:tc>
        <w:tcPr>
          <w:tcW w:w="2160" w:type="dxa"/>
          <w:tcBorders>
            <w:bottom w:val="nil"/>
          </w:tcBorders>
          <w:vAlign w:val="bottom"/>
        </w:tcPr>
        <w:p w14:paraId="31FABD52" w14:textId="77777777" w:rsidR="00174C0C" w:rsidRPr="00456FF2" w:rsidRDefault="00174C0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135" w:type="dxa"/>
          <w:gridSpan w:val="7"/>
          <w:vAlign w:val="center"/>
        </w:tcPr>
        <w:p w14:paraId="7B3DCAFA" w14:textId="77777777" w:rsidR="00174C0C" w:rsidRDefault="00174C0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174C0C" w:rsidRPr="00EA461F" w:rsidRDefault="00174C0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174C0C" w:rsidRPr="00E16086" w:rsidRDefault="00174C0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174C0C" w:rsidRPr="00456FF2" w14:paraId="72FE3070" w14:textId="77777777" w:rsidTr="00AC6736">
      <w:trPr>
        <w:trHeight w:val="518"/>
        <w:jc w:val="center"/>
      </w:trPr>
      <w:tc>
        <w:tcPr>
          <w:tcW w:w="2160" w:type="dxa"/>
          <w:vMerge w:val="restart"/>
          <w:tcBorders>
            <w:top w:val="nil"/>
            <w:bottom w:val="nil"/>
          </w:tcBorders>
          <w:vAlign w:val="center"/>
        </w:tcPr>
        <w:p w14:paraId="05EAA306" w14:textId="77777777" w:rsidR="00174C0C" w:rsidRPr="00456FF2" w:rsidRDefault="00174C0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135" w:type="dxa"/>
          <w:gridSpan w:val="7"/>
          <w:vAlign w:val="center"/>
        </w:tcPr>
        <w:p w14:paraId="157CE231" w14:textId="77777777" w:rsidR="00174C0C" w:rsidRPr="00EA461F" w:rsidRDefault="00174C0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174C0C" w:rsidRPr="00456FF2" w14:paraId="68E72A10" w14:textId="77777777" w:rsidTr="00AC6736">
      <w:trPr>
        <w:trHeight w:val="517"/>
        <w:jc w:val="center"/>
      </w:trPr>
      <w:tc>
        <w:tcPr>
          <w:tcW w:w="2160" w:type="dxa"/>
          <w:vMerge/>
          <w:tcBorders>
            <w:top w:val="nil"/>
            <w:bottom w:val="nil"/>
          </w:tcBorders>
          <w:vAlign w:val="center"/>
        </w:tcPr>
        <w:p w14:paraId="1C953333" w14:textId="77777777" w:rsidR="00174C0C" w:rsidRDefault="00174C0C" w:rsidP="00174C0C">
          <w:pPr>
            <w:jc w:val="center"/>
            <w:rPr>
              <w:noProof/>
              <w:lang w:eastAsia="en-US"/>
            </w:rPr>
          </w:pPr>
        </w:p>
      </w:tc>
      <w:tc>
        <w:tcPr>
          <w:tcW w:w="1976" w:type="dxa"/>
          <w:tcBorders>
            <w:right w:val="nil"/>
          </w:tcBorders>
          <w:vAlign w:val="center"/>
        </w:tcPr>
        <w:p w14:paraId="22D9DE68"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174C0C" w:rsidRPr="002458A9" w:rsidRDefault="00174C0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174C0C" w:rsidRPr="00CB68F2"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174C0C" w:rsidRPr="00CB68F2" w:rsidRDefault="00174C0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329" w:type="dxa"/>
          <w:tcBorders>
            <w:left w:val="nil"/>
          </w:tcBorders>
          <w:vAlign w:val="center"/>
        </w:tcPr>
        <w:p w14:paraId="3150194B" w14:textId="77777777" w:rsidR="00174C0C" w:rsidRPr="002458A9" w:rsidRDefault="00174C0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174C0C" w:rsidRPr="00456FF2" w14:paraId="1F177C0D" w14:textId="77777777" w:rsidTr="00AC6736">
      <w:trPr>
        <w:trHeight w:val="440"/>
        <w:jc w:val="center"/>
      </w:trPr>
      <w:tc>
        <w:tcPr>
          <w:tcW w:w="2160" w:type="dxa"/>
          <w:tcBorders>
            <w:top w:val="nil"/>
            <w:bottom w:val="nil"/>
          </w:tcBorders>
        </w:tcPr>
        <w:p w14:paraId="074588A9" w14:textId="77777777" w:rsidR="00174C0C" w:rsidRPr="00456FF2" w:rsidRDefault="00174C0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1F4D4B3A" w:rsidR="00174C0C" w:rsidRPr="000E1ACA" w:rsidRDefault="00AC6736" w:rsidP="00C84FB5">
          <w:pPr>
            <w:pStyle w:val="Header"/>
            <w:jc w:val="left"/>
            <w:rPr>
              <w:rFonts w:ascii="Tahoma" w:hAnsi="Tahoma" w:cs="Tahoma"/>
              <w:b/>
              <w:bCs/>
              <w:color w:val="A50021"/>
              <w:sz w:val="20"/>
              <w:szCs w:val="20"/>
            </w:rPr>
          </w:pPr>
          <w:r>
            <w:rPr>
              <w:rFonts w:ascii="Tahoma" w:hAnsi="Tahoma" w:cs="Tahoma"/>
              <w:b/>
              <w:bCs/>
              <w:color w:val="A50021"/>
              <w:sz w:val="20"/>
              <w:szCs w:val="20"/>
            </w:rPr>
            <w:t>BK-GCS-PEDCO-120-ME-MR-0013</w:t>
          </w:r>
        </w:p>
      </w:tc>
      <w:tc>
        <w:tcPr>
          <w:tcW w:w="2879" w:type="dxa"/>
          <w:gridSpan w:val="2"/>
          <w:tcBorders>
            <w:right w:val="nil"/>
          </w:tcBorders>
          <w:vAlign w:val="center"/>
        </w:tcPr>
        <w:p w14:paraId="23FABBC5"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0" w:type="dxa"/>
          <w:gridSpan w:val="2"/>
          <w:tcBorders>
            <w:left w:val="nil"/>
          </w:tcBorders>
          <w:vAlign w:val="center"/>
        </w:tcPr>
        <w:p w14:paraId="65022A23" w14:textId="2E21E1E7" w:rsidR="00174C0C" w:rsidRPr="000E1ACA" w:rsidRDefault="00AC6736" w:rsidP="00C84FB5">
          <w:pPr>
            <w:pStyle w:val="Header"/>
            <w:jc w:val="left"/>
            <w:rPr>
              <w:rFonts w:ascii="Tahoma" w:hAnsi="Tahoma" w:cs="Tahoma"/>
              <w:b/>
              <w:bCs/>
              <w:color w:val="A50021"/>
              <w:sz w:val="20"/>
              <w:szCs w:val="20"/>
            </w:rPr>
          </w:pPr>
          <w:r w:rsidRPr="00AC6736">
            <w:rPr>
              <w:rFonts w:ascii="Tahoma" w:hAnsi="Tahoma" w:cs="Tahoma"/>
              <w:b/>
              <w:bCs/>
              <w:color w:val="A50021"/>
              <w:sz w:val="20"/>
              <w:szCs w:val="20"/>
            </w:rPr>
            <w:t>PMR FOR OVERHEAD TRAVELLING CRANES</w:t>
          </w:r>
        </w:p>
      </w:tc>
    </w:tr>
    <w:tr w:rsidR="00174C0C" w:rsidRPr="00456FF2" w14:paraId="4BAFC528" w14:textId="77777777" w:rsidTr="00AC6736">
      <w:trPr>
        <w:trHeight w:val="440"/>
        <w:jc w:val="center"/>
      </w:trPr>
      <w:tc>
        <w:tcPr>
          <w:tcW w:w="2160" w:type="dxa"/>
          <w:tcBorders>
            <w:top w:val="nil"/>
            <w:bottom w:val="nil"/>
          </w:tcBorders>
        </w:tcPr>
        <w:p w14:paraId="62FEB173"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174C0C" w:rsidRPr="002458A9"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23A89920" w:rsidR="00174C0C" w:rsidRPr="002458A9" w:rsidRDefault="00E33CE6" w:rsidP="00174C0C">
          <w:pPr>
            <w:pStyle w:val="Header"/>
            <w:jc w:val="left"/>
            <w:rPr>
              <w:rFonts w:ascii="Tahoma" w:hAnsi="Tahoma" w:cs="Tahoma"/>
              <w:b/>
              <w:bCs/>
              <w:color w:val="A50021"/>
            </w:rPr>
          </w:pPr>
          <w:r w:rsidRPr="00E33CE6">
            <w:rPr>
              <w:rFonts w:ascii="Tahoma" w:hAnsi="Tahoma" w:cs="Tahoma"/>
              <w:b/>
              <w:bCs/>
              <w:color w:val="A50021"/>
              <w:sz w:val="20"/>
              <w:szCs w:val="20"/>
            </w:rPr>
            <w:t>TAVAN SAZEH KIAN</w:t>
          </w:r>
        </w:p>
      </w:tc>
      <w:tc>
        <w:tcPr>
          <w:tcW w:w="2879" w:type="dxa"/>
          <w:gridSpan w:val="2"/>
          <w:tcBorders>
            <w:right w:val="nil"/>
          </w:tcBorders>
          <w:vAlign w:val="center"/>
        </w:tcPr>
        <w:p w14:paraId="636C6C91" w14:textId="77777777" w:rsidR="00174C0C"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0" w:type="dxa"/>
          <w:gridSpan w:val="2"/>
          <w:tcBorders>
            <w:left w:val="nil"/>
          </w:tcBorders>
          <w:vAlign w:val="center"/>
        </w:tcPr>
        <w:p w14:paraId="518DE5A5" w14:textId="24C54C37" w:rsidR="00174C0C" w:rsidRPr="00E33CE6" w:rsidRDefault="00E33CE6" w:rsidP="00E33CE6">
          <w:pPr>
            <w:pStyle w:val="Header"/>
            <w:jc w:val="left"/>
            <w:rPr>
              <w:rFonts w:ascii="Tahoma" w:hAnsi="Tahoma" w:cs="Tahoma"/>
              <w:b/>
              <w:bCs/>
              <w:color w:val="A50021"/>
              <w:sz w:val="20"/>
              <w:szCs w:val="20"/>
            </w:rPr>
          </w:pPr>
          <w:r w:rsidRPr="00E33CE6">
            <w:rPr>
              <w:rFonts w:ascii="Tahoma" w:hAnsi="Tahoma" w:cs="Tahoma"/>
              <w:b/>
              <w:bCs/>
              <w:color w:val="A50021"/>
              <w:sz w:val="20"/>
              <w:szCs w:val="20"/>
            </w:rPr>
            <w:t>KC/4033-247</w:t>
          </w:r>
          <w:r>
            <w:rPr>
              <w:rFonts w:ascii="Tahoma" w:hAnsi="Tahoma" w:cs="Tahoma"/>
              <w:b/>
              <w:bCs/>
              <w:color w:val="A50021"/>
              <w:sz w:val="20"/>
              <w:szCs w:val="20"/>
            </w:rPr>
            <w:t xml:space="preserve">   </w:t>
          </w:r>
          <w:r w:rsidRPr="00E33CE6">
            <w:rPr>
              <w:b/>
              <w:bCs/>
            </w:rPr>
            <w:t xml:space="preserve"> </w:t>
          </w:r>
          <w:r>
            <w:rPr>
              <w:b/>
              <w:bCs/>
            </w:rPr>
            <w:t xml:space="preserve">/    </w:t>
          </w:r>
          <w:r w:rsidRPr="00E33CE6">
            <w:rPr>
              <w:rFonts w:ascii="Tahoma" w:hAnsi="Tahoma" w:cs="Tahoma"/>
              <w:b/>
              <w:bCs/>
              <w:color w:val="A50021"/>
              <w:sz w:val="20"/>
              <w:szCs w:val="20"/>
            </w:rPr>
            <w:t>1</w:t>
          </w:r>
          <w:r>
            <w:rPr>
              <w:rFonts w:ascii="Tahoma" w:hAnsi="Tahoma" w:cs="Tahoma"/>
              <w:b/>
              <w:bCs/>
              <w:color w:val="A50021"/>
              <w:sz w:val="20"/>
              <w:szCs w:val="20"/>
            </w:rPr>
            <w:t>-</w:t>
          </w:r>
          <w:r w:rsidRPr="00E33CE6">
            <w:rPr>
              <w:rFonts w:ascii="Tahoma" w:hAnsi="Tahoma" w:cs="Tahoma"/>
              <w:b/>
              <w:bCs/>
              <w:color w:val="A50021"/>
              <w:sz w:val="20"/>
              <w:szCs w:val="20"/>
            </w:rPr>
            <w:t>12</w:t>
          </w:r>
          <w:r>
            <w:rPr>
              <w:rFonts w:ascii="Tahoma" w:hAnsi="Tahoma" w:cs="Tahoma"/>
              <w:b/>
              <w:bCs/>
              <w:color w:val="A50021"/>
              <w:sz w:val="20"/>
              <w:szCs w:val="20"/>
            </w:rPr>
            <w:t>-</w:t>
          </w:r>
          <w:r w:rsidRPr="00E33CE6">
            <w:rPr>
              <w:rFonts w:ascii="Tahoma" w:hAnsi="Tahoma" w:cs="Tahoma"/>
              <w:b/>
              <w:bCs/>
              <w:color w:val="A50021"/>
              <w:sz w:val="20"/>
              <w:szCs w:val="20"/>
            </w:rPr>
            <w:t>1403</w:t>
          </w:r>
        </w:p>
      </w:tc>
    </w:tr>
    <w:tr w:rsidR="00174C0C" w:rsidRPr="00456FF2" w14:paraId="632F808C" w14:textId="77777777" w:rsidTr="00AC6736">
      <w:trPr>
        <w:trHeight w:val="440"/>
        <w:jc w:val="center"/>
      </w:trPr>
      <w:tc>
        <w:tcPr>
          <w:tcW w:w="2160" w:type="dxa"/>
          <w:tcBorders>
            <w:top w:val="nil"/>
          </w:tcBorders>
        </w:tcPr>
        <w:p w14:paraId="312B5DAF"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174C0C" w:rsidRPr="00E16086"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1695088F" w:rsidR="00174C0C" w:rsidRPr="002458A9" w:rsidRDefault="007D6EDE" w:rsidP="00171A03">
          <w:pPr>
            <w:pStyle w:val="Header"/>
            <w:jc w:val="left"/>
            <w:rPr>
              <w:rFonts w:ascii="Tahoma" w:hAnsi="Tahoma" w:cs="Tahoma"/>
              <w:b/>
              <w:bCs/>
              <w:color w:val="A50021"/>
            </w:rPr>
          </w:pPr>
          <w:r w:rsidRPr="00E33CE6">
            <w:rPr>
              <w:rFonts w:ascii="Tahoma" w:hAnsi="Tahoma" w:cs="Tahoma"/>
              <w:b/>
              <w:bCs/>
              <w:color w:val="A50021"/>
              <w:sz w:val="20"/>
              <w:szCs w:val="20"/>
            </w:rPr>
            <w:t>1403-</w:t>
          </w:r>
          <w:r w:rsidR="00171A03" w:rsidRPr="00E33CE6">
            <w:rPr>
              <w:rFonts w:ascii="Tahoma" w:hAnsi="Tahoma" w:cs="Tahoma"/>
              <w:b/>
              <w:bCs/>
              <w:color w:val="A50021"/>
              <w:sz w:val="20"/>
              <w:szCs w:val="20"/>
            </w:rPr>
            <w:t>11</w:t>
          </w:r>
          <w:r w:rsidRPr="00E33CE6">
            <w:rPr>
              <w:rFonts w:ascii="Tahoma" w:hAnsi="Tahoma" w:cs="Tahoma"/>
              <w:b/>
              <w:bCs/>
              <w:color w:val="A50021"/>
              <w:sz w:val="20"/>
              <w:szCs w:val="20"/>
            </w:rPr>
            <w:t>-</w:t>
          </w:r>
          <w:r w:rsidR="00171A03" w:rsidRPr="00E33CE6">
            <w:rPr>
              <w:rFonts w:ascii="Tahoma" w:hAnsi="Tahoma" w:cs="Tahoma"/>
              <w:b/>
              <w:bCs/>
              <w:color w:val="A50021"/>
              <w:sz w:val="20"/>
              <w:szCs w:val="20"/>
            </w:rPr>
            <w:t>2</w:t>
          </w:r>
          <w:r w:rsidRPr="00E33CE6">
            <w:rPr>
              <w:rFonts w:ascii="Tahoma" w:hAnsi="Tahoma" w:cs="Tahoma"/>
              <w:b/>
              <w:bCs/>
              <w:color w:val="A50021"/>
              <w:sz w:val="20"/>
              <w:szCs w:val="20"/>
            </w:rPr>
            <w:t>3</w:t>
          </w:r>
        </w:p>
      </w:tc>
      <w:tc>
        <w:tcPr>
          <w:tcW w:w="2879" w:type="dxa"/>
          <w:gridSpan w:val="2"/>
          <w:tcBorders>
            <w:right w:val="nil"/>
          </w:tcBorders>
          <w:vAlign w:val="center"/>
        </w:tcPr>
        <w:p w14:paraId="0124A2D4" w14:textId="77777777" w:rsidR="00174C0C"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0" w:type="dxa"/>
          <w:gridSpan w:val="2"/>
          <w:tcBorders>
            <w:left w:val="nil"/>
          </w:tcBorders>
          <w:vAlign w:val="center"/>
        </w:tcPr>
        <w:p w14:paraId="758750B1" w14:textId="6618308E" w:rsidR="00174C0C" w:rsidRPr="00A354B7" w:rsidRDefault="00174C0C" w:rsidP="00174C0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390ABB" w:rsidRPr="003718C0" w:rsidRDefault="00390ABB"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8"/>
  </w:num>
  <w:num w:numId="4">
    <w:abstractNumId w:val="7"/>
  </w:num>
  <w:num w:numId="5">
    <w:abstractNumId w:val="0"/>
  </w:num>
  <w:num w:numId="6">
    <w:abstractNumId w:val="6"/>
  </w:num>
  <w:num w:numId="7">
    <w:abstractNumId w:val="2"/>
  </w:num>
  <w:num w:numId="8">
    <w:abstractNumId w:val="11"/>
  </w:num>
  <w:num w:numId="9">
    <w:abstractNumId w:val="3"/>
  </w:num>
  <w:num w:numId="10">
    <w:abstractNumId w:val="1"/>
  </w:num>
  <w:num w:numId="11">
    <w:abstractNumId w:val="4"/>
  </w:num>
  <w:num w:numId="12">
    <w:abstractNumId w:val="9"/>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4492"/>
    <w:rsid w:val="00004CA2"/>
    <w:rsid w:val="00012AB7"/>
    <w:rsid w:val="0002069A"/>
    <w:rsid w:val="000227C5"/>
    <w:rsid w:val="0002516D"/>
    <w:rsid w:val="00025B8D"/>
    <w:rsid w:val="000273F4"/>
    <w:rsid w:val="00032891"/>
    <w:rsid w:val="00037BC3"/>
    <w:rsid w:val="00040615"/>
    <w:rsid w:val="00043E50"/>
    <w:rsid w:val="00044857"/>
    <w:rsid w:val="00047510"/>
    <w:rsid w:val="00053208"/>
    <w:rsid w:val="00054AE2"/>
    <w:rsid w:val="000551AC"/>
    <w:rsid w:val="00061446"/>
    <w:rsid w:val="00061F32"/>
    <w:rsid w:val="00063284"/>
    <w:rsid w:val="000636CB"/>
    <w:rsid w:val="000636D6"/>
    <w:rsid w:val="00064484"/>
    <w:rsid w:val="00070980"/>
    <w:rsid w:val="00071D73"/>
    <w:rsid w:val="000728E4"/>
    <w:rsid w:val="00073394"/>
    <w:rsid w:val="00075D4E"/>
    <w:rsid w:val="00080EB7"/>
    <w:rsid w:val="00081064"/>
    <w:rsid w:val="00082F2A"/>
    <w:rsid w:val="000837AF"/>
    <w:rsid w:val="000876FA"/>
    <w:rsid w:val="000915E1"/>
    <w:rsid w:val="0009217C"/>
    <w:rsid w:val="000A0475"/>
    <w:rsid w:val="000A0649"/>
    <w:rsid w:val="000A1FFC"/>
    <w:rsid w:val="000A2642"/>
    <w:rsid w:val="000A3883"/>
    <w:rsid w:val="000A4292"/>
    <w:rsid w:val="000A788D"/>
    <w:rsid w:val="000B2B10"/>
    <w:rsid w:val="000B3F5A"/>
    <w:rsid w:val="000B5F30"/>
    <w:rsid w:val="000C017F"/>
    <w:rsid w:val="000C0328"/>
    <w:rsid w:val="000C35B9"/>
    <w:rsid w:val="000C4AB1"/>
    <w:rsid w:val="000C555C"/>
    <w:rsid w:val="000D04F2"/>
    <w:rsid w:val="000D0CAA"/>
    <w:rsid w:val="000D1E65"/>
    <w:rsid w:val="000D2031"/>
    <w:rsid w:val="000D2CF7"/>
    <w:rsid w:val="000D5486"/>
    <w:rsid w:val="000D6404"/>
    <w:rsid w:val="000D7441"/>
    <w:rsid w:val="000E0925"/>
    <w:rsid w:val="000E2F02"/>
    <w:rsid w:val="000E3901"/>
    <w:rsid w:val="000E3BB0"/>
    <w:rsid w:val="000E68D0"/>
    <w:rsid w:val="000E7D02"/>
    <w:rsid w:val="000F0983"/>
    <w:rsid w:val="000F11BB"/>
    <w:rsid w:val="000F179A"/>
    <w:rsid w:val="000F54DE"/>
    <w:rsid w:val="000F5C6C"/>
    <w:rsid w:val="000F6500"/>
    <w:rsid w:val="000F67FF"/>
    <w:rsid w:val="000F7051"/>
    <w:rsid w:val="0010214A"/>
    <w:rsid w:val="00102380"/>
    <w:rsid w:val="00102426"/>
    <w:rsid w:val="0010726A"/>
    <w:rsid w:val="0011317D"/>
    <w:rsid w:val="001136FF"/>
    <w:rsid w:val="001179C6"/>
    <w:rsid w:val="00120143"/>
    <w:rsid w:val="0012075C"/>
    <w:rsid w:val="00121409"/>
    <w:rsid w:val="00121670"/>
    <w:rsid w:val="00123A62"/>
    <w:rsid w:val="0012411F"/>
    <w:rsid w:val="00124E9E"/>
    <w:rsid w:val="00125632"/>
    <w:rsid w:val="001275AD"/>
    <w:rsid w:val="00131B5D"/>
    <w:rsid w:val="00132641"/>
    <w:rsid w:val="00132C46"/>
    <w:rsid w:val="001335CA"/>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701C9"/>
    <w:rsid w:val="00171935"/>
    <w:rsid w:val="00171A03"/>
    <w:rsid w:val="00173ECD"/>
    <w:rsid w:val="00174C0C"/>
    <w:rsid w:val="0017737E"/>
    <w:rsid w:val="00183460"/>
    <w:rsid w:val="001907A1"/>
    <w:rsid w:val="00191956"/>
    <w:rsid w:val="00191E80"/>
    <w:rsid w:val="001947DD"/>
    <w:rsid w:val="00196551"/>
    <w:rsid w:val="001A0741"/>
    <w:rsid w:val="001A15EF"/>
    <w:rsid w:val="001A2E3D"/>
    <w:rsid w:val="001A3071"/>
    <w:rsid w:val="001A5FDB"/>
    <w:rsid w:val="001A674F"/>
    <w:rsid w:val="001A6AE2"/>
    <w:rsid w:val="001A74E2"/>
    <w:rsid w:val="001A7684"/>
    <w:rsid w:val="001A7AB8"/>
    <w:rsid w:val="001B0CFA"/>
    <w:rsid w:val="001B2323"/>
    <w:rsid w:val="001B2CC8"/>
    <w:rsid w:val="001B36B0"/>
    <w:rsid w:val="001B5FBF"/>
    <w:rsid w:val="001C0892"/>
    <w:rsid w:val="001C1EE5"/>
    <w:rsid w:val="001C20F1"/>
    <w:rsid w:val="001C4B26"/>
    <w:rsid w:val="001D23B5"/>
    <w:rsid w:val="001D2619"/>
    <w:rsid w:val="001D31E7"/>
    <w:rsid w:val="001D3A7D"/>
    <w:rsid w:val="001D517A"/>
    <w:rsid w:val="001D758C"/>
    <w:rsid w:val="001D7853"/>
    <w:rsid w:val="001D7C76"/>
    <w:rsid w:val="001E3191"/>
    <w:rsid w:val="001E4F2D"/>
    <w:rsid w:val="001F3D14"/>
    <w:rsid w:val="001F7740"/>
    <w:rsid w:val="001F7911"/>
    <w:rsid w:val="002024CD"/>
    <w:rsid w:val="0020497E"/>
    <w:rsid w:val="002101F6"/>
    <w:rsid w:val="00211E0D"/>
    <w:rsid w:val="00213691"/>
    <w:rsid w:val="002159FE"/>
    <w:rsid w:val="00216AB2"/>
    <w:rsid w:val="002175D7"/>
    <w:rsid w:val="0021768B"/>
    <w:rsid w:val="00220075"/>
    <w:rsid w:val="00221040"/>
    <w:rsid w:val="00223F65"/>
    <w:rsid w:val="002242E3"/>
    <w:rsid w:val="00224816"/>
    <w:rsid w:val="002267C2"/>
    <w:rsid w:val="00226B0C"/>
    <w:rsid w:val="00226CE7"/>
    <w:rsid w:val="00227053"/>
    <w:rsid w:val="00231949"/>
    <w:rsid w:val="00233663"/>
    <w:rsid w:val="00233937"/>
    <w:rsid w:val="0023643B"/>
    <w:rsid w:val="0023728C"/>
    <w:rsid w:val="00237CF0"/>
    <w:rsid w:val="00244CD9"/>
    <w:rsid w:val="00246725"/>
    <w:rsid w:val="00246F91"/>
    <w:rsid w:val="00250656"/>
    <w:rsid w:val="00250D90"/>
    <w:rsid w:val="00251A7B"/>
    <w:rsid w:val="002521B2"/>
    <w:rsid w:val="00253A9B"/>
    <w:rsid w:val="0025410C"/>
    <w:rsid w:val="002542C4"/>
    <w:rsid w:val="00255476"/>
    <w:rsid w:val="002557FB"/>
    <w:rsid w:val="00263388"/>
    <w:rsid w:val="00267B3E"/>
    <w:rsid w:val="00270494"/>
    <w:rsid w:val="002757FC"/>
    <w:rsid w:val="00275879"/>
    <w:rsid w:val="002761C6"/>
    <w:rsid w:val="0028084B"/>
    <w:rsid w:val="00281AD2"/>
    <w:rsid w:val="00282CE9"/>
    <w:rsid w:val="00284629"/>
    <w:rsid w:val="002849C5"/>
    <w:rsid w:val="002914A9"/>
    <w:rsid w:val="00293213"/>
    <w:rsid w:val="002935D9"/>
    <w:rsid w:val="00294F60"/>
    <w:rsid w:val="002957C2"/>
    <w:rsid w:val="002A033A"/>
    <w:rsid w:val="002A0741"/>
    <w:rsid w:val="002A180F"/>
    <w:rsid w:val="002A2892"/>
    <w:rsid w:val="002A5C6B"/>
    <w:rsid w:val="002B09CF"/>
    <w:rsid w:val="002B0D4C"/>
    <w:rsid w:val="002B5192"/>
    <w:rsid w:val="002B7BD7"/>
    <w:rsid w:val="002C6431"/>
    <w:rsid w:val="002C6DD2"/>
    <w:rsid w:val="002C7DC6"/>
    <w:rsid w:val="002D293C"/>
    <w:rsid w:val="002D4886"/>
    <w:rsid w:val="002D7FD9"/>
    <w:rsid w:val="002E2753"/>
    <w:rsid w:val="002E3BDE"/>
    <w:rsid w:val="002E7035"/>
    <w:rsid w:val="002E7A33"/>
    <w:rsid w:val="002F0354"/>
    <w:rsid w:val="002F7E6A"/>
    <w:rsid w:val="002F7F13"/>
    <w:rsid w:val="003009F9"/>
    <w:rsid w:val="00307026"/>
    <w:rsid w:val="003115AE"/>
    <w:rsid w:val="00311AB1"/>
    <w:rsid w:val="00312450"/>
    <w:rsid w:val="00312494"/>
    <w:rsid w:val="00312ABC"/>
    <w:rsid w:val="00312FB2"/>
    <w:rsid w:val="00313101"/>
    <w:rsid w:val="00313D5F"/>
    <w:rsid w:val="0031456C"/>
    <w:rsid w:val="00320285"/>
    <w:rsid w:val="0032130D"/>
    <w:rsid w:val="00321608"/>
    <w:rsid w:val="003223FD"/>
    <w:rsid w:val="003236EB"/>
    <w:rsid w:val="00323C68"/>
    <w:rsid w:val="00326A3D"/>
    <w:rsid w:val="00330EF7"/>
    <w:rsid w:val="00332CCD"/>
    <w:rsid w:val="00333FBB"/>
    <w:rsid w:val="0033429A"/>
    <w:rsid w:val="00335EF0"/>
    <w:rsid w:val="00336355"/>
    <w:rsid w:val="00337838"/>
    <w:rsid w:val="003504A2"/>
    <w:rsid w:val="0035270C"/>
    <w:rsid w:val="00352F3D"/>
    <w:rsid w:val="00355177"/>
    <w:rsid w:val="00356767"/>
    <w:rsid w:val="00357F70"/>
    <w:rsid w:val="0036228B"/>
    <w:rsid w:val="003656D6"/>
    <w:rsid w:val="003718C0"/>
    <w:rsid w:val="00374D43"/>
    <w:rsid w:val="00375E86"/>
    <w:rsid w:val="00382A66"/>
    <w:rsid w:val="00384119"/>
    <w:rsid w:val="003841B5"/>
    <w:rsid w:val="00384A18"/>
    <w:rsid w:val="00385F03"/>
    <w:rsid w:val="00390ABB"/>
    <w:rsid w:val="00392C3D"/>
    <w:rsid w:val="00394F3D"/>
    <w:rsid w:val="003965BA"/>
    <w:rsid w:val="003977A0"/>
    <w:rsid w:val="003A0D19"/>
    <w:rsid w:val="003A1EA9"/>
    <w:rsid w:val="003A2488"/>
    <w:rsid w:val="003A2A4D"/>
    <w:rsid w:val="003A440F"/>
    <w:rsid w:val="003A5CF2"/>
    <w:rsid w:val="003A703A"/>
    <w:rsid w:val="003A72FC"/>
    <w:rsid w:val="003B2CF0"/>
    <w:rsid w:val="003B3DBA"/>
    <w:rsid w:val="003B4F92"/>
    <w:rsid w:val="003B5025"/>
    <w:rsid w:val="003B7C8E"/>
    <w:rsid w:val="003B7FB6"/>
    <w:rsid w:val="003C0541"/>
    <w:rsid w:val="003C0980"/>
    <w:rsid w:val="003C11E3"/>
    <w:rsid w:val="003C3314"/>
    <w:rsid w:val="003C4244"/>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07488"/>
    <w:rsid w:val="00411532"/>
    <w:rsid w:val="00413664"/>
    <w:rsid w:val="0041630B"/>
    <w:rsid w:val="004209F3"/>
    <w:rsid w:val="00424470"/>
    <w:rsid w:val="004276D9"/>
    <w:rsid w:val="00430C5F"/>
    <w:rsid w:val="004412CD"/>
    <w:rsid w:val="004421FA"/>
    <w:rsid w:val="004437E5"/>
    <w:rsid w:val="004455E8"/>
    <w:rsid w:val="0044688E"/>
    <w:rsid w:val="00447C5B"/>
    <w:rsid w:val="0045044A"/>
    <w:rsid w:val="00454D8B"/>
    <w:rsid w:val="00456FF2"/>
    <w:rsid w:val="00457B23"/>
    <w:rsid w:val="00465770"/>
    <w:rsid w:val="004674FF"/>
    <w:rsid w:val="00470987"/>
    <w:rsid w:val="0047115F"/>
    <w:rsid w:val="00474494"/>
    <w:rsid w:val="00475A19"/>
    <w:rsid w:val="00476A61"/>
    <w:rsid w:val="00476C6A"/>
    <w:rsid w:val="00477A0C"/>
    <w:rsid w:val="00480641"/>
    <w:rsid w:val="004810A5"/>
    <w:rsid w:val="00486191"/>
    <w:rsid w:val="00487D72"/>
    <w:rsid w:val="004926D2"/>
    <w:rsid w:val="0049452E"/>
    <w:rsid w:val="004946E6"/>
    <w:rsid w:val="00495F93"/>
    <w:rsid w:val="00496DB2"/>
    <w:rsid w:val="004A1CDE"/>
    <w:rsid w:val="004A1EB2"/>
    <w:rsid w:val="004A410E"/>
    <w:rsid w:val="004A4755"/>
    <w:rsid w:val="004A5490"/>
    <w:rsid w:val="004A7315"/>
    <w:rsid w:val="004A733E"/>
    <w:rsid w:val="004B0102"/>
    <w:rsid w:val="004B30CA"/>
    <w:rsid w:val="004B3BEF"/>
    <w:rsid w:val="004B5780"/>
    <w:rsid w:val="004C00C1"/>
    <w:rsid w:val="004C3DA6"/>
    <w:rsid w:val="004C789A"/>
    <w:rsid w:val="004D3411"/>
    <w:rsid w:val="004D3CB0"/>
    <w:rsid w:val="004D73BC"/>
    <w:rsid w:val="004E2172"/>
    <w:rsid w:val="004E2178"/>
    <w:rsid w:val="004E24E5"/>
    <w:rsid w:val="004E2729"/>
    <w:rsid w:val="004E60B0"/>
    <w:rsid w:val="004E7C4E"/>
    <w:rsid w:val="004F0C16"/>
    <w:rsid w:val="004F2DB3"/>
    <w:rsid w:val="004F3F88"/>
    <w:rsid w:val="004F4874"/>
    <w:rsid w:val="005019DC"/>
    <w:rsid w:val="00501BFA"/>
    <w:rsid w:val="00501F24"/>
    <w:rsid w:val="00503D13"/>
    <w:rsid w:val="00504774"/>
    <w:rsid w:val="00505DC4"/>
    <w:rsid w:val="0050662C"/>
    <w:rsid w:val="005108C2"/>
    <w:rsid w:val="0051407F"/>
    <w:rsid w:val="005145A9"/>
    <w:rsid w:val="00522266"/>
    <w:rsid w:val="00527DC4"/>
    <w:rsid w:val="00527EE5"/>
    <w:rsid w:val="00530217"/>
    <w:rsid w:val="00533556"/>
    <w:rsid w:val="00536D6C"/>
    <w:rsid w:val="00537AFF"/>
    <w:rsid w:val="005414BA"/>
    <w:rsid w:val="00541C18"/>
    <w:rsid w:val="005421FE"/>
    <w:rsid w:val="005443E3"/>
    <w:rsid w:val="00544D76"/>
    <w:rsid w:val="00547E45"/>
    <w:rsid w:val="00552BBD"/>
    <w:rsid w:val="00556401"/>
    <w:rsid w:val="00556DDA"/>
    <w:rsid w:val="00566C5E"/>
    <w:rsid w:val="0056745F"/>
    <w:rsid w:val="005677C5"/>
    <w:rsid w:val="005700D2"/>
    <w:rsid w:val="0057116C"/>
    <w:rsid w:val="00571E31"/>
    <w:rsid w:val="00576A66"/>
    <w:rsid w:val="00576FC9"/>
    <w:rsid w:val="00577A86"/>
    <w:rsid w:val="00581397"/>
    <w:rsid w:val="005821E8"/>
    <w:rsid w:val="00582E70"/>
    <w:rsid w:val="005851C9"/>
    <w:rsid w:val="00585E28"/>
    <w:rsid w:val="00592FB6"/>
    <w:rsid w:val="0059352F"/>
    <w:rsid w:val="005A20A3"/>
    <w:rsid w:val="005A7E04"/>
    <w:rsid w:val="005B2EAC"/>
    <w:rsid w:val="005B342E"/>
    <w:rsid w:val="005B415A"/>
    <w:rsid w:val="005C2253"/>
    <w:rsid w:val="005D406E"/>
    <w:rsid w:val="005D584D"/>
    <w:rsid w:val="005D7B40"/>
    <w:rsid w:val="005E1A16"/>
    <w:rsid w:val="005E588A"/>
    <w:rsid w:val="005E62D3"/>
    <w:rsid w:val="005E6BEF"/>
    <w:rsid w:val="005F160D"/>
    <w:rsid w:val="005F422D"/>
    <w:rsid w:val="005F6DFD"/>
    <w:rsid w:val="005F7003"/>
    <w:rsid w:val="0060378B"/>
    <w:rsid w:val="00604CFA"/>
    <w:rsid w:val="00606EDF"/>
    <w:rsid w:val="006071B2"/>
    <w:rsid w:val="00611AE6"/>
    <w:rsid w:val="00611FD5"/>
    <w:rsid w:val="00615202"/>
    <w:rsid w:val="0061526B"/>
    <w:rsid w:val="00615470"/>
    <w:rsid w:val="00616C09"/>
    <w:rsid w:val="00621109"/>
    <w:rsid w:val="00623D9C"/>
    <w:rsid w:val="00627863"/>
    <w:rsid w:val="0063130E"/>
    <w:rsid w:val="006328CA"/>
    <w:rsid w:val="00632B9D"/>
    <w:rsid w:val="00632F2E"/>
    <w:rsid w:val="006348FD"/>
    <w:rsid w:val="00635059"/>
    <w:rsid w:val="00635740"/>
    <w:rsid w:val="00636A77"/>
    <w:rsid w:val="00641A9D"/>
    <w:rsid w:val="00644B3D"/>
    <w:rsid w:val="006460A4"/>
    <w:rsid w:val="00647320"/>
    <w:rsid w:val="00647CE9"/>
    <w:rsid w:val="0065011D"/>
    <w:rsid w:val="006517E6"/>
    <w:rsid w:val="00652057"/>
    <w:rsid w:val="006521AB"/>
    <w:rsid w:val="00655435"/>
    <w:rsid w:val="006572B9"/>
    <w:rsid w:val="0066256B"/>
    <w:rsid w:val="00666AB7"/>
    <w:rsid w:val="00667146"/>
    <w:rsid w:val="00671391"/>
    <w:rsid w:val="00672D0E"/>
    <w:rsid w:val="00672F5F"/>
    <w:rsid w:val="006747DB"/>
    <w:rsid w:val="006749CA"/>
    <w:rsid w:val="0068130E"/>
    <w:rsid w:val="006827FF"/>
    <w:rsid w:val="00687B84"/>
    <w:rsid w:val="00690CAC"/>
    <w:rsid w:val="006913E0"/>
    <w:rsid w:val="00694894"/>
    <w:rsid w:val="006953EB"/>
    <w:rsid w:val="00696845"/>
    <w:rsid w:val="0069720E"/>
    <w:rsid w:val="00697590"/>
    <w:rsid w:val="006A2482"/>
    <w:rsid w:val="006A2ADA"/>
    <w:rsid w:val="006B0517"/>
    <w:rsid w:val="006B06C1"/>
    <w:rsid w:val="006B0886"/>
    <w:rsid w:val="006B2ACD"/>
    <w:rsid w:val="006B2CDF"/>
    <w:rsid w:val="006B3B7D"/>
    <w:rsid w:val="006C1777"/>
    <w:rsid w:val="006C328F"/>
    <w:rsid w:val="006C521F"/>
    <w:rsid w:val="006C53BB"/>
    <w:rsid w:val="006C72FF"/>
    <w:rsid w:val="006C7A62"/>
    <w:rsid w:val="006D2FA9"/>
    <w:rsid w:val="006D6B81"/>
    <w:rsid w:val="006E0AC1"/>
    <w:rsid w:val="006E24AA"/>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10A58"/>
    <w:rsid w:val="00711527"/>
    <w:rsid w:val="00712757"/>
    <w:rsid w:val="00714AEA"/>
    <w:rsid w:val="0071640D"/>
    <w:rsid w:val="00722812"/>
    <w:rsid w:val="00723B94"/>
    <w:rsid w:val="007256A3"/>
    <w:rsid w:val="00725BA6"/>
    <w:rsid w:val="0072725D"/>
    <w:rsid w:val="00727C34"/>
    <w:rsid w:val="007303DC"/>
    <w:rsid w:val="00730C5D"/>
    <w:rsid w:val="00732968"/>
    <w:rsid w:val="007329F5"/>
    <w:rsid w:val="00735284"/>
    <w:rsid w:val="0074361E"/>
    <w:rsid w:val="00747DBE"/>
    <w:rsid w:val="00750C52"/>
    <w:rsid w:val="00751845"/>
    <w:rsid w:val="00751DA0"/>
    <w:rsid w:val="007553A7"/>
    <w:rsid w:val="0075552A"/>
    <w:rsid w:val="00760C7D"/>
    <w:rsid w:val="007630CD"/>
    <w:rsid w:val="00763FDB"/>
    <w:rsid w:val="00764318"/>
    <w:rsid w:val="0076503D"/>
    <w:rsid w:val="007656ED"/>
    <w:rsid w:val="00765907"/>
    <w:rsid w:val="00766262"/>
    <w:rsid w:val="00773A1E"/>
    <w:rsid w:val="007757FA"/>
    <w:rsid w:val="00776E74"/>
    <w:rsid w:val="007779D7"/>
    <w:rsid w:val="007804D4"/>
    <w:rsid w:val="00781F91"/>
    <w:rsid w:val="0078358C"/>
    <w:rsid w:val="00783DFF"/>
    <w:rsid w:val="007841C0"/>
    <w:rsid w:val="00786636"/>
    <w:rsid w:val="0078684C"/>
    <w:rsid w:val="007918E7"/>
    <w:rsid w:val="00791C24"/>
    <w:rsid w:val="00796C31"/>
    <w:rsid w:val="00796F84"/>
    <w:rsid w:val="007979C4"/>
    <w:rsid w:val="007A5E8E"/>
    <w:rsid w:val="007B14F1"/>
    <w:rsid w:val="007B175A"/>
    <w:rsid w:val="007B1826"/>
    <w:rsid w:val="007B436A"/>
    <w:rsid w:val="007B5C53"/>
    <w:rsid w:val="007B7E9E"/>
    <w:rsid w:val="007C065E"/>
    <w:rsid w:val="007C23CB"/>
    <w:rsid w:val="007C3214"/>
    <w:rsid w:val="007C4064"/>
    <w:rsid w:val="007C440D"/>
    <w:rsid w:val="007C5454"/>
    <w:rsid w:val="007C66E7"/>
    <w:rsid w:val="007C71A6"/>
    <w:rsid w:val="007D0CDB"/>
    <w:rsid w:val="007D25E2"/>
    <w:rsid w:val="007D38DD"/>
    <w:rsid w:val="007D4AB7"/>
    <w:rsid w:val="007D656D"/>
    <w:rsid w:val="007D6EDE"/>
    <w:rsid w:val="007E2239"/>
    <w:rsid w:val="007E26E1"/>
    <w:rsid w:val="007E2E19"/>
    <w:rsid w:val="007E45FC"/>
    <w:rsid w:val="007E4E65"/>
    <w:rsid w:val="007E6E96"/>
    <w:rsid w:val="007F02C8"/>
    <w:rsid w:val="007F7E55"/>
    <w:rsid w:val="00800419"/>
    <w:rsid w:val="008014F0"/>
    <w:rsid w:val="008032C4"/>
    <w:rsid w:val="00805261"/>
    <w:rsid w:val="008127E9"/>
    <w:rsid w:val="00813BB5"/>
    <w:rsid w:val="0081435C"/>
    <w:rsid w:val="00816265"/>
    <w:rsid w:val="00821B9A"/>
    <w:rsid w:val="008224B4"/>
    <w:rsid w:val="00822797"/>
    <w:rsid w:val="00823E26"/>
    <w:rsid w:val="0082505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2625"/>
    <w:rsid w:val="00852C74"/>
    <w:rsid w:val="00857CC7"/>
    <w:rsid w:val="00860280"/>
    <w:rsid w:val="0086440D"/>
    <w:rsid w:val="008666CD"/>
    <w:rsid w:val="008714E7"/>
    <w:rsid w:val="008719F1"/>
    <w:rsid w:val="00873D5C"/>
    <w:rsid w:val="00880302"/>
    <w:rsid w:val="008816AD"/>
    <w:rsid w:val="00882BC2"/>
    <w:rsid w:val="0088400F"/>
    <w:rsid w:val="00886BE1"/>
    <w:rsid w:val="0088727A"/>
    <w:rsid w:val="00887CF1"/>
    <w:rsid w:val="00894AC4"/>
    <w:rsid w:val="00894F03"/>
    <w:rsid w:val="00895608"/>
    <w:rsid w:val="00895DD9"/>
    <w:rsid w:val="008A2BD3"/>
    <w:rsid w:val="008A7255"/>
    <w:rsid w:val="008B2352"/>
    <w:rsid w:val="008B236D"/>
    <w:rsid w:val="008B4E2D"/>
    <w:rsid w:val="008B7FA0"/>
    <w:rsid w:val="008C0A22"/>
    <w:rsid w:val="008C16FD"/>
    <w:rsid w:val="008C1BD1"/>
    <w:rsid w:val="008C6772"/>
    <w:rsid w:val="008D0289"/>
    <w:rsid w:val="008D06D5"/>
    <w:rsid w:val="008D1A76"/>
    <w:rsid w:val="008D2EA1"/>
    <w:rsid w:val="008D3206"/>
    <w:rsid w:val="008D4E61"/>
    <w:rsid w:val="008D5650"/>
    <w:rsid w:val="008D5730"/>
    <w:rsid w:val="008D5E32"/>
    <w:rsid w:val="008D6C1D"/>
    <w:rsid w:val="008E1B9A"/>
    <w:rsid w:val="008E3A78"/>
    <w:rsid w:val="008E789E"/>
    <w:rsid w:val="008F0C14"/>
    <w:rsid w:val="008F1120"/>
    <w:rsid w:val="008F5844"/>
    <w:rsid w:val="008F6D70"/>
    <w:rsid w:val="008F6E83"/>
    <w:rsid w:val="00902867"/>
    <w:rsid w:val="00902A21"/>
    <w:rsid w:val="009059B4"/>
    <w:rsid w:val="009077CB"/>
    <w:rsid w:val="0091057B"/>
    <w:rsid w:val="00910DB1"/>
    <w:rsid w:val="0091486B"/>
    <w:rsid w:val="00914A49"/>
    <w:rsid w:val="00916D4A"/>
    <w:rsid w:val="00920A07"/>
    <w:rsid w:val="009252CF"/>
    <w:rsid w:val="009306D0"/>
    <w:rsid w:val="00930D36"/>
    <w:rsid w:val="0093159B"/>
    <w:rsid w:val="009344AD"/>
    <w:rsid w:val="00935276"/>
    <w:rsid w:val="009353D4"/>
    <w:rsid w:val="00935C47"/>
    <w:rsid w:val="00944165"/>
    <w:rsid w:val="009450FB"/>
    <w:rsid w:val="00950CE0"/>
    <w:rsid w:val="009512C8"/>
    <w:rsid w:val="00953BEB"/>
    <w:rsid w:val="00953EB8"/>
    <w:rsid w:val="00954FB5"/>
    <w:rsid w:val="00957A02"/>
    <w:rsid w:val="00961427"/>
    <w:rsid w:val="00961672"/>
    <w:rsid w:val="00961B14"/>
    <w:rsid w:val="009632EF"/>
    <w:rsid w:val="00967470"/>
    <w:rsid w:val="00967B85"/>
    <w:rsid w:val="009708EF"/>
    <w:rsid w:val="00970E3E"/>
    <w:rsid w:val="00971E80"/>
    <w:rsid w:val="00974022"/>
    <w:rsid w:val="009742EB"/>
    <w:rsid w:val="00974930"/>
    <w:rsid w:val="009772C2"/>
    <w:rsid w:val="00977B35"/>
    <w:rsid w:val="00977BB3"/>
    <w:rsid w:val="00981AB6"/>
    <w:rsid w:val="0098233F"/>
    <w:rsid w:val="00982D09"/>
    <w:rsid w:val="00983A45"/>
    <w:rsid w:val="009854D6"/>
    <w:rsid w:val="00991DFA"/>
    <w:rsid w:val="0099607E"/>
    <w:rsid w:val="00996499"/>
    <w:rsid w:val="00996856"/>
    <w:rsid w:val="009A079D"/>
    <w:rsid w:val="009A1A61"/>
    <w:rsid w:val="009A259E"/>
    <w:rsid w:val="009A4F1D"/>
    <w:rsid w:val="009B075A"/>
    <w:rsid w:val="009B2285"/>
    <w:rsid w:val="009B2622"/>
    <w:rsid w:val="009B4317"/>
    <w:rsid w:val="009B5500"/>
    <w:rsid w:val="009C018B"/>
    <w:rsid w:val="009C0334"/>
    <w:rsid w:val="009C06F4"/>
    <w:rsid w:val="009C1FEA"/>
    <w:rsid w:val="009C24CA"/>
    <w:rsid w:val="009C4E53"/>
    <w:rsid w:val="009D01B8"/>
    <w:rsid w:val="009D0A81"/>
    <w:rsid w:val="009D1DB6"/>
    <w:rsid w:val="009D7224"/>
    <w:rsid w:val="009D7CE0"/>
    <w:rsid w:val="009E399F"/>
    <w:rsid w:val="009F17C3"/>
    <w:rsid w:val="009F229E"/>
    <w:rsid w:val="009F56AE"/>
    <w:rsid w:val="00A04AD1"/>
    <w:rsid w:val="00A04AD6"/>
    <w:rsid w:val="00A04D43"/>
    <w:rsid w:val="00A05B3A"/>
    <w:rsid w:val="00A10EFA"/>
    <w:rsid w:val="00A130CD"/>
    <w:rsid w:val="00A134B4"/>
    <w:rsid w:val="00A17C56"/>
    <w:rsid w:val="00A22600"/>
    <w:rsid w:val="00A26CA7"/>
    <w:rsid w:val="00A27B0F"/>
    <w:rsid w:val="00A306F7"/>
    <w:rsid w:val="00A33C6A"/>
    <w:rsid w:val="00A36688"/>
    <w:rsid w:val="00A4102C"/>
    <w:rsid w:val="00A41C30"/>
    <w:rsid w:val="00A42AE4"/>
    <w:rsid w:val="00A42EA3"/>
    <w:rsid w:val="00A465DE"/>
    <w:rsid w:val="00A46C1B"/>
    <w:rsid w:val="00A5176F"/>
    <w:rsid w:val="00A5293C"/>
    <w:rsid w:val="00A52C38"/>
    <w:rsid w:val="00A53174"/>
    <w:rsid w:val="00A56083"/>
    <w:rsid w:val="00A56CC4"/>
    <w:rsid w:val="00A60654"/>
    <w:rsid w:val="00A62054"/>
    <w:rsid w:val="00A65E16"/>
    <w:rsid w:val="00A7109C"/>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6F56"/>
    <w:rsid w:val="00AC07FC"/>
    <w:rsid w:val="00AC0A28"/>
    <w:rsid w:val="00AC1C3E"/>
    <w:rsid w:val="00AC216F"/>
    <w:rsid w:val="00AC26E3"/>
    <w:rsid w:val="00AC6736"/>
    <w:rsid w:val="00AC70C0"/>
    <w:rsid w:val="00AD02E7"/>
    <w:rsid w:val="00AD0837"/>
    <w:rsid w:val="00AD0BD7"/>
    <w:rsid w:val="00AD171B"/>
    <w:rsid w:val="00AD18D9"/>
    <w:rsid w:val="00AD2F5D"/>
    <w:rsid w:val="00AD41B6"/>
    <w:rsid w:val="00AD6980"/>
    <w:rsid w:val="00AE0EDE"/>
    <w:rsid w:val="00AE1090"/>
    <w:rsid w:val="00AE311E"/>
    <w:rsid w:val="00AE4BD7"/>
    <w:rsid w:val="00AE632D"/>
    <w:rsid w:val="00AE63A6"/>
    <w:rsid w:val="00AF0871"/>
    <w:rsid w:val="00B00363"/>
    <w:rsid w:val="00B01F72"/>
    <w:rsid w:val="00B0239A"/>
    <w:rsid w:val="00B024D9"/>
    <w:rsid w:val="00B068FB"/>
    <w:rsid w:val="00B0741A"/>
    <w:rsid w:val="00B1375D"/>
    <w:rsid w:val="00B15026"/>
    <w:rsid w:val="00B15194"/>
    <w:rsid w:val="00B2110C"/>
    <w:rsid w:val="00B21A99"/>
    <w:rsid w:val="00B244F3"/>
    <w:rsid w:val="00B31536"/>
    <w:rsid w:val="00B332A0"/>
    <w:rsid w:val="00B34385"/>
    <w:rsid w:val="00B34EBB"/>
    <w:rsid w:val="00B35278"/>
    <w:rsid w:val="00B35C76"/>
    <w:rsid w:val="00B4037E"/>
    <w:rsid w:val="00B41612"/>
    <w:rsid w:val="00B430DB"/>
    <w:rsid w:val="00B465A8"/>
    <w:rsid w:val="00B475E9"/>
    <w:rsid w:val="00B5035B"/>
    <w:rsid w:val="00B51802"/>
    <w:rsid w:val="00B52EDB"/>
    <w:rsid w:val="00B60251"/>
    <w:rsid w:val="00B625DB"/>
    <w:rsid w:val="00B63687"/>
    <w:rsid w:val="00B6398D"/>
    <w:rsid w:val="00B63CEF"/>
    <w:rsid w:val="00B64063"/>
    <w:rsid w:val="00B65827"/>
    <w:rsid w:val="00B6690B"/>
    <w:rsid w:val="00B70F82"/>
    <w:rsid w:val="00B714FC"/>
    <w:rsid w:val="00B81C3E"/>
    <w:rsid w:val="00B90ABE"/>
    <w:rsid w:val="00B92391"/>
    <w:rsid w:val="00BA18B1"/>
    <w:rsid w:val="00BA3085"/>
    <w:rsid w:val="00BA7215"/>
    <w:rsid w:val="00BB188D"/>
    <w:rsid w:val="00BB1D46"/>
    <w:rsid w:val="00BB1DAA"/>
    <w:rsid w:val="00BB232F"/>
    <w:rsid w:val="00BB31DA"/>
    <w:rsid w:val="00BB4F4D"/>
    <w:rsid w:val="00BB59A1"/>
    <w:rsid w:val="00BC192C"/>
    <w:rsid w:val="00BC51FD"/>
    <w:rsid w:val="00BC5CE4"/>
    <w:rsid w:val="00BD221B"/>
    <w:rsid w:val="00BD4BA3"/>
    <w:rsid w:val="00BD62DC"/>
    <w:rsid w:val="00BE065D"/>
    <w:rsid w:val="00BE1693"/>
    <w:rsid w:val="00BE45FB"/>
    <w:rsid w:val="00BE626C"/>
    <w:rsid w:val="00BE68EE"/>
    <w:rsid w:val="00BE7B2D"/>
    <w:rsid w:val="00BF1A53"/>
    <w:rsid w:val="00BF259A"/>
    <w:rsid w:val="00BF2B7C"/>
    <w:rsid w:val="00BF42CF"/>
    <w:rsid w:val="00BF7AF1"/>
    <w:rsid w:val="00C00AA8"/>
    <w:rsid w:val="00C021B6"/>
    <w:rsid w:val="00C02DC1"/>
    <w:rsid w:val="00C03302"/>
    <w:rsid w:val="00C05B2F"/>
    <w:rsid w:val="00C07BBC"/>
    <w:rsid w:val="00C15FF2"/>
    <w:rsid w:val="00C2003F"/>
    <w:rsid w:val="00C20857"/>
    <w:rsid w:val="00C21A5E"/>
    <w:rsid w:val="00C25CEC"/>
    <w:rsid w:val="00C27CC5"/>
    <w:rsid w:val="00C3217F"/>
    <w:rsid w:val="00C3380C"/>
    <w:rsid w:val="00C3465C"/>
    <w:rsid w:val="00C34EDC"/>
    <w:rsid w:val="00C3554E"/>
    <w:rsid w:val="00C435FD"/>
    <w:rsid w:val="00C44075"/>
    <w:rsid w:val="00C55E50"/>
    <w:rsid w:val="00C55F50"/>
    <w:rsid w:val="00C5643C"/>
    <w:rsid w:val="00C57443"/>
    <w:rsid w:val="00C6080E"/>
    <w:rsid w:val="00C64A66"/>
    <w:rsid w:val="00C64EF2"/>
    <w:rsid w:val="00C677B1"/>
    <w:rsid w:val="00C67F96"/>
    <w:rsid w:val="00C7424C"/>
    <w:rsid w:val="00C76776"/>
    <w:rsid w:val="00C76C28"/>
    <w:rsid w:val="00C80851"/>
    <w:rsid w:val="00C81EE4"/>
    <w:rsid w:val="00C82EAF"/>
    <w:rsid w:val="00C83CF1"/>
    <w:rsid w:val="00C84FB5"/>
    <w:rsid w:val="00C85425"/>
    <w:rsid w:val="00C860DD"/>
    <w:rsid w:val="00C9055A"/>
    <w:rsid w:val="00C9346C"/>
    <w:rsid w:val="00C94D30"/>
    <w:rsid w:val="00C96158"/>
    <w:rsid w:val="00C9747B"/>
    <w:rsid w:val="00C97547"/>
    <w:rsid w:val="00C9768A"/>
    <w:rsid w:val="00CA1CF8"/>
    <w:rsid w:val="00CA7D65"/>
    <w:rsid w:val="00CB447F"/>
    <w:rsid w:val="00CB5738"/>
    <w:rsid w:val="00CB5F4E"/>
    <w:rsid w:val="00CB68F2"/>
    <w:rsid w:val="00CC277F"/>
    <w:rsid w:val="00CC7646"/>
    <w:rsid w:val="00CD005E"/>
    <w:rsid w:val="00CD08C7"/>
    <w:rsid w:val="00CD0C10"/>
    <w:rsid w:val="00CD3B10"/>
    <w:rsid w:val="00CE5FA5"/>
    <w:rsid w:val="00CF0E38"/>
    <w:rsid w:val="00CF1185"/>
    <w:rsid w:val="00CF4936"/>
    <w:rsid w:val="00D00E03"/>
    <w:rsid w:val="00D025DE"/>
    <w:rsid w:val="00D02658"/>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0B3B"/>
    <w:rsid w:val="00D71371"/>
    <w:rsid w:val="00D72F0C"/>
    <w:rsid w:val="00D748AC"/>
    <w:rsid w:val="00D74CFB"/>
    <w:rsid w:val="00D83821"/>
    <w:rsid w:val="00D83E11"/>
    <w:rsid w:val="00D858D1"/>
    <w:rsid w:val="00D90858"/>
    <w:rsid w:val="00D9100E"/>
    <w:rsid w:val="00D91FF0"/>
    <w:rsid w:val="00D9489A"/>
    <w:rsid w:val="00D94F32"/>
    <w:rsid w:val="00D94FE0"/>
    <w:rsid w:val="00D96E1E"/>
    <w:rsid w:val="00D971AE"/>
    <w:rsid w:val="00D972F2"/>
    <w:rsid w:val="00D97C28"/>
    <w:rsid w:val="00DA44B8"/>
    <w:rsid w:val="00DA4B8E"/>
    <w:rsid w:val="00DA6B0F"/>
    <w:rsid w:val="00DA79BF"/>
    <w:rsid w:val="00DB4E91"/>
    <w:rsid w:val="00DB5AF8"/>
    <w:rsid w:val="00DB7450"/>
    <w:rsid w:val="00DC32E9"/>
    <w:rsid w:val="00DC3CB7"/>
    <w:rsid w:val="00DC5ECA"/>
    <w:rsid w:val="00DC7C47"/>
    <w:rsid w:val="00DD0842"/>
    <w:rsid w:val="00DD15C1"/>
    <w:rsid w:val="00DD3C18"/>
    <w:rsid w:val="00DD43F1"/>
    <w:rsid w:val="00DD530A"/>
    <w:rsid w:val="00DE0F67"/>
    <w:rsid w:val="00DE3EB4"/>
    <w:rsid w:val="00DF323E"/>
    <w:rsid w:val="00DF5DBD"/>
    <w:rsid w:val="00DF7B88"/>
    <w:rsid w:val="00E02467"/>
    <w:rsid w:val="00E0272F"/>
    <w:rsid w:val="00E0361F"/>
    <w:rsid w:val="00E03CB8"/>
    <w:rsid w:val="00E0555A"/>
    <w:rsid w:val="00E113FB"/>
    <w:rsid w:val="00E11E67"/>
    <w:rsid w:val="00E12291"/>
    <w:rsid w:val="00E16086"/>
    <w:rsid w:val="00E202D5"/>
    <w:rsid w:val="00E20B2C"/>
    <w:rsid w:val="00E23052"/>
    <w:rsid w:val="00E2320B"/>
    <w:rsid w:val="00E23551"/>
    <w:rsid w:val="00E23DFF"/>
    <w:rsid w:val="00E24B59"/>
    <w:rsid w:val="00E24CC8"/>
    <w:rsid w:val="00E2600E"/>
    <w:rsid w:val="00E30802"/>
    <w:rsid w:val="00E318A3"/>
    <w:rsid w:val="00E33CE6"/>
    <w:rsid w:val="00E34B05"/>
    <w:rsid w:val="00E36628"/>
    <w:rsid w:val="00E373E7"/>
    <w:rsid w:val="00E37A48"/>
    <w:rsid w:val="00E406A2"/>
    <w:rsid w:val="00E4237F"/>
    <w:rsid w:val="00E4491E"/>
    <w:rsid w:val="00E45910"/>
    <w:rsid w:val="00E50661"/>
    <w:rsid w:val="00E508CA"/>
    <w:rsid w:val="00E52CEE"/>
    <w:rsid w:val="00E536AE"/>
    <w:rsid w:val="00E53761"/>
    <w:rsid w:val="00E545D3"/>
    <w:rsid w:val="00E54FAF"/>
    <w:rsid w:val="00E56E3F"/>
    <w:rsid w:val="00E57267"/>
    <w:rsid w:val="00E6065A"/>
    <w:rsid w:val="00E60D15"/>
    <w:rsid w:val="00E61E02"/>
    <w:rsid w:val="00E61F9F"/>
    <w:rsid w:val="00E6729A"/>
    <w:rsid w:val="00E70E5A"/>
    <w:rsid w:val="00E712DB"/>
    <w:rsid w:val="00E731E6"/>
    <w:rsid w:val="00E73B15"/>
    <w:rsid w:val="00E75DAA"/>
    <w:rsid w:val="00E7732F"/>
    <w:rsid w:val="00E7775A"/>
    <w:rsid w:val="00E8093E"/>
    <w:rsid w:val="00E87D12"/>
    <w:rsid w:val="00E9058F"/>
    <w:rsid w:val="00E91C4B"/>
    <w:rsid w:val="00E91D54"/>
    <w:rsid w:val="00E91F4E"/>
    <w:rsid w:val="00E9413E"/>
    <w:rsid w:val="00E95B9E"/>
    <w:rsid w:val="00E96E00"/>
    <w:rsid w:val="00E978A1"/>
    <w:rsid w:val="00EA1C54"/>
    <w:rsid w:val="00EA461F"/>
    <w:rsid w:val="00EA547D"/>
    <w:rsid w:val="00EA6829"/>
    <w:rsid w:val="00EA7EC2"/>
    <w:rsid w:val="00EB1DEB"/>
    <w:rsid w:val="00EB4FDA"/>
    <w:rsid w:val="00EB62E1"/>
    <w:rsid w:val="00EB6E69"/>
    <w:rsid w:val="00EB7503"/>
    <w:rsid w:val="00EB7B43"/>
    <w:rsid w:val="00EC2D45"/>
    <w:rsid w:val="00EC46BD"/>
    <w:rsid w:val="00EC4E23"/>
    <w:rsid w:val="00EC6598"/>
    <w:rsid w:val="00ED2765"/>
    <w:rsid w:val="00ED70B9"/>
    <w:rsid w:val="00EE55EA"/>
    <w:rsid w:val="00EE56D2"/>
    <w:rsid w:val="00EE5A03"/>
    <w:rsid w:val="00EE5FA2"/>
    <w:rsid w:val="00EE7F9C"/>
    <w:rsid w:val="00EF0123"/>
    <w:rsid w:val="00EF4808"/>
    <w:rsid w:val="00EF5867"/>
    <w:rsid w:val="00EF7596"/>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640E"/>
    <w:rsid w:val="00F43419"/>
    <w:rsid w:val="00F443E2"/>
    <w:rsid w:val="00F4602A"/>
    <w:rsid w:val="00F50F9D"/>
    <w:rsid w:val="00F511D0"/>
    <w:rsid w:val="00F531A6"/>
    <w:rsid w:val="00F544E6"/>
    <w:rsid w:val="00F54779"/>
    <w:rsid w:val="00F5497E"/>
    <w:rsid w:val="00F56056"/>
    <w:rsid w:val="00F639B5"/>
    <w:rsid w:val="00F6737E"/>
    <w:rsid w:val="00F67551"/>
    <w:rsid w:val="00F67EA3"/>
    <w:rsid w:val="00F71B6C"/>
    <w:rsid w:val="00F72A2C"/>
    <w:rsid w:val="00F732A7"/>
    <w:rsid w:val="00F75AC4"/>
    <w:rsid w:val="00F810D0"/>
    <w:rsid w:val="00F813EF"/>
    <w:rsid w:val="00F8530E"/>
    <w:rsid w:val="00F86D63"/>
    <w:rsid w:val="00F87C5F"/>
    <w:rsid w:val="00F959C3"/>
    <w:rsid w:val="00F95DFC"/>
    <w:rsid w:val="00F97F70"/>
    <w:rsid w:val="00FA1A31"/>
    <w:rsid w:val="00FA2882"/>
    <w:rsid w:val="00FA34C9"/>
    <w:rsid w:val="00FA38A0"/>
    <w:rsid w:val="00FA73E0"/>
    <w:rsid w:val="00FB52F2"/>
    <w:rsid w:val="00FB667E"/>
    <w:rsid w:val="00FB7D35"/>
    <w:rsid w:val="00FC056C"/>
    <w:rsid w:val="00FC1426"/>
    <w:rsid w:val="00FC1963"/>
    <w:rsid w:val="00FC3A1E"/>
    <w:rsid w:val="00FD58FC"/>
    <w:rsid w:val="00FD5939"/>
    <w:rsid w:val="00FD7DFE"/>
    <w:rsid w:val="00FE4FC0"/>
    <w:rsid w:val="00FE5034"/>
    <w:rsid w:val="00FE509A"/>
    <w:rsid w:val="00FE6436"/>
    <w:rsid w:val="00FF02B6"/>
    <w:rsid w:val="00FF262D"/>
    <w:rsid w:val="00FF39A4"/>
    <w:rsid w:val="00FF4FF7"/>
    <w:rsid w:val="00FF6D12"/>
    <w:rsid w:val="00FF7BA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qFormat/>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484977608">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568808890">
      <w:bodyDiv w:val="1"/>
      <w:marLeft w:val="0"/>
      <w:marRight w:val="0"/>
      <w:marTop w:val="0"/>
      <w:marBottom w:val="0"/>
      <w:divBdr>
        <w:top w:val="none" w:sz="0" w:space="0" w:color="auto"/>
        <w:left w:val="none" w:sz="0" w:space="0" w:color="auto"/>
        <w:bottom w:val="none" w:sz="0" w:space="0" w:color="auto"/>
        <w:right w:val="none" w:sz="0" w:space="0" w:color="auto"/>
      </w:divBdr>
    </w:div>
    <w:div w:id="597759876">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696928819">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034693049">
      <w:bodyDiv w:val="1"/>
      <w:marLeft w:val="0"/>
      <w:marRight w:val="0"/>
      <w:marTop w:val="0"/>
      <w:marBottom w:val="0"/>
      <w:divBdr>
        <w:top w:val="none" w:sz="0" w:space="0" w:color="auto"/>
        <w:left w:val="none" w:sz="0" w:space="0" w:color="auto"/>
        <w:bottom w:val="none" w:sz="0" w:space="0" w:color="auto"/>
        <w:right w:val="none" w:sz="0" w:space="0" w:color="auto"/>
      </w:divBdr>
    </w:div>
    <w:div w:id="1129591092">
      <w:bodyDiv w:val="1"/>
      <w:marLeft w:val="0"/>
      <w:marRight w:val="0"/>
      <w:marTop w:val="0"/>
      <w:marBottom w:val="0"/>
      <w:divBdr>
        <w:top w:val="none" w:sz="0" w:space="0" w:color="auto"/>
        <w:left w:val="none" w:sz="0" w:space="0" w:color="auto"/>
        <w:bottom w:val="none" w:sz="0" w:space="0" w:color="auto"/>
        <w:right w:val="none" w:sz="0" w:space="0" w:color="auto"/>
      </w:divBdr>
    </w:div>
    <w:div w:id="1200163061">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40686904">
      <w:bodyDiv w:val="1"/>
      <w:marLeft w:val="0"/>
      <w:marRight w:val="0"/>
      <w:marTop w:val="0"/>
      <w:marBottom w:val="0"/>
      <w:divBdr>
        <w:top w:val="none" w:sz="0" w:space="0" w:color="auto"/>
        <w:left w:val="none" w:sz="0" w:space="0" w:color="auto"/>
        <w:bottom w:val="none" w:sz="0" w:space="0" w:color="auto"/>
        <w:right w:val="none" w:sz="0" w:space="0" w:color="auto"/>
      </w:divBdr>
    </w:div>
    <w:div w:id="1584995352">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46860264">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46293663">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1838685427">
      <w:bodyDiv w:val="1"/>
      <w:marLeft w:val="0"/>
      <w:marRight w:val="0"/>
      <w:marTop w:val="0"/>
      <w:marBottom w:val="0"/>
      <w:divBdr>
        <w:top w:val="none" w:sz="0" w:space="0" w:color="auto"/>
        <w:left w:val="none" w:sz="0" w:space="0" w:color="auto"/>
        <w:bottom w:val="none" w:sz="0" w:space="0" w:color="auto"/>
        <w:right w:val="none" w:sz="0" w:space="0" w:color="auto"/>
      </w:divBdr>
    </w:div>
    <w:div w:id="1894078935">
      <w:bodyDiv w:val="1"/>
      <w:marLeft w:val="0"/>
      <w:marRight w:val="0"/>
      <w:marTop w:val="0"/>
      <w:marBottom w:val="0"/>
      <w:divBdr>
        <w:top w:val="none" w:sz="0" w:space="0" w:color="auto"/>
        <w:left w:val="none" w:sz="0" w:space="0" w:color="auto"/>
        <w:bottom w:val="none" w:sz="0" w:space="0" w:color="auto"/>
        <w:right w:val="none" w:sz="0" w:space="0" w:color="auto"/>
      </w:divBdr>
    </w:div>
    <w:div w:id="20928510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90E03-55A2-43A2-A657-0C1E9148E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7</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49</cp:revision>
  <cp:lastPrinted>2024-04-06T06:38:00Z</cp:lastPrinted>
  <dcterms:created xsi:type="dcterms:W3CDTF">2025-02-11T13:49:00Z</dcterms:created>
  <dcterms:modified xsi:type="dcterms:W3CDTF">2025-03-11T10:10:00Z</dcterms:modified>
</cp:coreProperties>
</file>